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088" w:rsidRPr="00152088" w:rsidRDefault="00152088" w:rsidP="00152088">
      <w:pPr>
        <w:spacing w:line="160" w:lineRule="atLeast"/>
        <w:rPr>
          <w:rFonts w:eastAsia="Times New Roman" w:cs="Arial"/>
          <w:sz w:val="20"/>
          <w:szCs w:val="20"/>
          <w:lang w:eastAsia="de-CH"/>
        </w:rPr>
      </w:pPr>
      <w:r w:rsidRPr="00152088">
        <w:rPr>
          <w:rFonts w:eastAsia="Times New Roman" w:cs="Arial"/>
          <w:noProof/>
          <w:sz w:val="20"/>
          <w:szCs w:val="20"/>
          <w:lang w:eastAsia="de-CH"/>
        </w:rPr>
        <w:drawing>
          <wp:inline distT="0" distB="0" distL="0" distR="0">
            <wp:extent cx="2603500" cy="1952629"/>
            <wp:effectExtent l="19050" t="0" r="635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611982" cy="1958991"/>
                    </a:xfrm>
                    <a:prstGeom prst="rect">
                      <a:avLst/>
                    </a:prstGeom>
                    <a:noFill/>
                    <a:ln w="9525">
                      <a:noFill/>
                      <a:miter lim="800000"/>
                      <a:headEnd/>
                      <a:tailEnd/>
                    </a:ln>
                  </pic:spPr>
                </pic:pic>
              </a:graphicData>
            </a:graphic>
          </wp:inline>
        </w:drawing>
      </w:r>
    </w:p>
    <w:p w:rsidR="00152088" w:rsidRPr="00152088" w:rsidRDefault="00152088" w:rsidP="00152088">
      <w:pPr>
        <w:spacing w:line="160" w:lineRule="atLeast"/>
        <w:rPr>
          <w:rFonts w:eastAsia="Times New Roman" w:cs="Arial"/>
          <w:sz w:val="20"/>
          <w:szCs w:val="20"/>
          <w:lang w:eastAsia="de-CH"/>
        </w:rPr>
      </w:pPr>
    </w:p>
    <w:p w:rsidR="00152088" w:rsidRPr="00152088" w:rsidRDefault="00152088" w:rsidP="00152088">
      <w:pPr>
        <w:spacing w:line="160" w:lineRule="atLeast"/>
        <w:rPr>
          <w:rFonts w:eastAsia="Times New Roman" w:cs="Arial"/>
          <w:sz w:val="20"/>
          <w:szCs w:val="20"/>
          <w:lang w:eastAsia="de-CH"/>
        </w:rPr>
      </w:pPr>
    </w:p>
    <w:p w:rsidR="00152088" w:rsidRPr="00152088" w:rsidRDefault="00152088" w:rsidP="00152088">
      <w:pPr>
        <w:shd w:val="clear" w:color="auto" w:fill="CCFF99"/>
        <w:tabs>
          <w:tab w:val="left" w:pos="1425"/>
        </w:tabs>
        <w:rPr>
          <w:rFonts w:eastAsia="Calibri" w:cs="Arial"/>
          <w:b/>
          <w:bCs/>
          <w:sz w:val="20"/>
          <w:szCs w:val="20"/>
        </w:rPr>
      </w:pPr>
      <w:r w:rsidRPr="00152088">
        <w:rPr>
          <w:rFonts w:cs="Arial"/>
          <w:b/>
          <w:bCs/>
          <w:sz w:val="20"/>
          <w:szCs w:val="20"/>
        </w:rPr>
        <w:t>Heilpädagogische KUW (Hp KUW)</w:t>
      </w:r>
      <w:r>
        <w:rPr>
          <w:rFonts w:cs="Arial"/>
          <w:b/>
          <w:bCs/>
          <w:sz w:val="20"/>
          <w:szCs w:val="20"/>
        </w:rPr>
        <w:t xml:space="preserve">                                                                                                         </w:t>
      </w:r>
    </w:p>
    <w:p w:rsidR="00152088" w:rsidRPr="00152088" w:rsidRDefault="00152088" w:rsidP="00152088">
      <w:pPr>
        <w:tabs>
          <w:tab w:val="left" w:pos="1425"/>
        </w:tabs>
        <w:ind w:left="1418"/>
        <w:rPr>
          <w:rFonts w:eastAsia="Calibri" w:cs="Arial"/>
          <w:sz w:val="20"/>
          <w:szCs w:val="20"/>
        </w:rPr>
      </w:pPr>
      <w:r w:rsidRPr="00152088">
        <w:rPr>
          <w:rFonts w:cs="Arial"/>
          <w:sz w:val="20"/>
          <w:szCs w:val="20"/>
        </w:rPr>
        <w:t>Die Hp KUW wird für Kinder und Jugendliche mit einer geistigen Behinderung (und einer IV-Verfügung) realisiert.</w:t>
      </w:r>
    </w:p>
    <w:p w:rsidR="00152088" w:rsidRPr="00152088" w:rsidRDefault="00152088" w:rsidP="00152088">
      <w:pPr>
        <w:pStyle w:val="Kopfzeile"/>
        <w:tabs>
          <w:tab w:val="left" w:pos="1425"/>
        </w:tabs>
        <w:rPr>
          <w:rFonts w:cs="Arial"/>
          <w:sz w:val="20"/>
          <w:szCs w:val="20"/>
        </w:rPr>
      </w:pPr>
    </w:p>
    <w:p w:rsidR="00152088" w:rsidRPr="00152088" w:rsidRDefault="00152088" w:rsidP="00152088">
      <w:pPr>
        <w:tabs>
          <w:tab w:val="left" w:pos="855"/>
        </w:tabs>
        <w:rPr>
          <w:rFonts w:eastAsia="Calibri" w:cs="Arial"/>
          <w:sz w:val="20"/>
          <w:szCs w:val="20"/>
        </w:rPr>
      </w:pPr>
    </w:p>
    <w:p w:rsidR="00152088" w:rsidRPr="00152088" w:rsidRDefault="00152088" w:rsidP="00152088">
      <w:pPr>
        <w:pStyle w:val="berschrift1"/>
        <w:shd w:val="clear" w:color="000000" w:fill="CCFF99"/>
        <w:rPr>
          <w:sz w:val="20"/>
          <w:szCs w:val="20"/>
        </w:rPr>
      </w:pPr>
      <w:r w:rsidRPr="00152088">
        <w:rPr>
          <w:b/>
          <w:sz w:val="20"/>
          <w:szCs w:val="20"/>
        </w:rPr>
        <w:t>Grundsätze</w:t>
      </w:r>
      <w:r>
        <w:rPr>
          <w:sz w:val="20"/>
          <w:szCs w:val="20"/>
        </w:rPr>
        <w:t xml:space="preserve">      </w:t>
      </w:r>
      <w:r w:rsidRPr="00152088">
        <w:rPr>
          <w:bCs/>
          <w:sz w:val="20"/>
          <w:szCs w:val="20"/>
        </w:rPr>
        <w:t xml:space="preserve">Für die Hp KUW gelten die gleichen Grundsätze und Grundlagen wie für die KUW &gt; </w:t>
      </w:r>
      <w:r>
        <w:rPr>
          <w:bCs/>
          <w:sz w:val="20"/>
          <w:szCs w:val="20"/>
        </w:rPr>
        <w:t xml:space="preserve">  </w:t>
      </w:r>
      <w:r>
        <w:rPr>
          <w:bCs/>
          <w:sz w:val="20"/>
          <w:szCs w:val="20"/>
        </w:rPr>
        <w:tab/>
      </w:r>
      <w:r>
        <w:rPr>
          <w:bCs/>
          <w:sz w:val="20"/>
          <w:szCs w:val="20"/>
        </w:rPr>
        <w:tab/>
        <w:t xml:space="preserve">Siehe Wegleitung </w:t>
      </w:r>
      <w:r w:rsidRPr="00152088">
        <w:rPr>
          <w:bCs/>
          <w:sz w:val="20"/>
          <w:szCs w:val="20"/>
        </w:rPr>
        <w:t>Katechetik</w:t>
      </w:r>
    </w:p>
    <w:p w:rsidR="00152088" w:rsidRPr="00152088" w:rsidRDefault="00152088" w:rsidP="00152088">
      <w:pPr>
        <w:ind w:left="1418"/>
        <w:rPr>
          <w:rFonts w:eastAsia="Calibri" w:cs="Arial"/>
          <w:sz w:val="20"/>
          <w:szCs w:val="20"/>
        </w:rPr>
      </w:pPr>
      <w:r w:rsidRPr="00152088">
        <w:rPr>
          <w:rFonts w:cs="Arial"/>
          <w:sz w:val="20"/>
          <w:szCs w:val="20"/>
        </w:rPr>
        <w:t>In der Hp KUW werden für die Kinder und Jugendlichen mit einer Behinderung im didaktisch-methodischen Bereich andere Akzente gesetzt. Der Unterricht wird deshalb mit „Heilpädagogische KUW“ umschrieben.</w:t>
      </w:r>
    </w:p>
    <w:p w:rsidR="00152088" w:rsidRPr="00152088" w:rsidRDefault="00152088" w:rsidP="00152088">
      <w:pPr>
        <w:tabs>
          <w:tab w:val="left" w:pos="912"/>
        </w:tabs>
        <w:rPr>
          <w:rFonts w:eastAsia="Calibri"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t>Ziele in der kirchlichen heilpädagogischen Arbeit mit Kindern und Jugendlichen mit einer Behinderung:</w:t>
      </w:r>
    </w:p>
    <w:p w:rsidR="00152088" w:rsidRPr="00152088" w:rsidRDefault="00152088" w:rsidP="00152088">
      <w:pPr>
        <w:numPr>
          <w:ilvl w:val="0"/>
          <w:numId w:val="1"/>
        </w:numPr>
        <w:tabs>
          <w:tab w:val="left" w:pos="912"/>
          <w:tab w:val="num" w:pos="1701"/>
        </w:tabs>
        <w:rPr>
          <w:rFonts w:eastAsia="Calibri" w:cs="Arial"/>
          <w:sz w:val="20"/>
          <w:szCs w:val="20"/>
        </w:rPr>
      </w:pPr>
      <w:r w:rsidRPr="00152088">
        <w:rPr>
          <w:rFonts w:cs="Arial"/>
          <w:sz w:val="20"/>
          <w:szCs w:val="20"/>
        </w:rPr>
        <w:t>Die Hp KUW wird von Katechetinnen und Katecheten, Pfarrerinnen und Pfarrern und KUW-Mitarbeiterinnen und -Mitarbeitern mit einer Zusatzausbildung für den heilpädagogischen Religionsunterricht erteilt. Sie planen für die Kinder und Jugendlichen Begegnungen mit den Grundlagen des christlichen Glaubens, im kirchlichen Leben und im zwischenmenschlichen Zusammensein. (Religionspädagogischer Aspekt)</w:t>
      </w:r>
    </w:p>
    <w:p w:rsidR="00152088" w:rsidRPr="00152088" w:rsidRDefault="00152088" w:rsidP="00152088">
      <w:pPr>
        <w:numPr>
          <w:ilvl w:val="0"/>
          <w:numId w:val="1"/>
        </w:numPr>
        <w:tabs>
          <w:tab w:val="left" w:pos="912"/>
          <w:tab w:val="left" w:pos="1425"/>
        </w:tabs>
        <w:ind w:right="-219"/>
        <w:rPr>
          <w:rFonts w:eastAsia="Calibri" w:cs="Arial"/>
          <w:sz w:val="20"/>
          <w:szCs w:val="20"/>
        </w:rPr>
      </w:pPr>
      <w:r w:rsidRPr="00152088">
        <w:rPr>
          <w:rFonts w:cs="Arial"/>
          <w:sz w:val="20"/>
          <w:szCs w:val="20"/>
        </w:rPr>
        <w:tab/>
        <w:t>Die Förderung der Selbst- und Sozialkompetenz wird durch die biblisch religiöse Dimension unterstützt. Die Ideen und Überlegungen der Kinder und Jugendlichen werden mit einbezogen (Emanzipatorischer Aspekt)</w:t>
      </w:r>
    </w:p>
    <w:p w:rsidR="00152088" w:rsidRPr="00152088" w:rsidRDefault="00152088" w:rsidP="00152088">
      <w:pPr>
        <w:numPr>
          <w:ilvl w:val="0"/>
          <w:numId w:val="1"/>
        </w:numPr>
        <w:tabs>
          <w:tab w:val="left" w:pos="912"/>
          <w:tab w:val="left" w:pos="1425"/>
        </w:tabs>
        <w:rPr>
          <w:rFonts w:eastAsia="Calibri" w:cs="Arial"/>
          <w:sz w:val="20"/>
          <w:szCs w:val="20"/>
        </w:rPr>
      </w:pPr>
      <w:r w:rsidRPr="00152088">
        <w:rPr>
          <w:rFonts w:cs="Arial"/>
          <w:sz w:val="20"/>
          <w:szCs w:val="20"/>
        </w:rPr>
        <w:tab/>
        <w:t xml:space="preserve">Die Unterrichtenden suchen die Zusammenarbeit im Umfeld der Kinder und Jugendlichen. Eltern, Lehrpersonen, Institution, Kirchgemeinde, Wohnort der Kinder und Jugendlichen, etc. werden in die Arbeit </w:t>
      </w:r>
      <w:proofErr w:type="spellStart"/>
      <w:r w:rsidRPr="00152088">
        <w:rPr>
          <w:rFonts w:cs="Arial"/>
          <w:sz w:val="20"/>
          <w:szCs w:val="20"/>
        </w:rPr>
        <w:t>miteinbezogen</w:t>
      </w:r>
      <w:proofErr w:type="spellEnd"/>
      <w:r w:rsidRPr="00152088">
        <w:rPr>
          <w:rFonts w:cs="Arial"/>
          <w:sz w:val="20"/>
          <w:szCs w:val="20"/>
        </w:rPr>
        <w:t>. (Kommunikativer Aspekt)</w:t>
      </w:r>
    </w:p>
    <w:p w:rsidR="00152088" w:rsidRPr="00152088" w:rsidRDefault="00152088" w:rsidP="00152088">
      <w:pPr>
        <w:numPr>
          <w:ilvl w:val="0"/>
          <w:numId w:val="1"/>
        </w:numPr>
        <w:tabs>
          <w:tab w:val="left" w:pos="912"/>
          <w:tab w:val="left" w:pos="1425"/>
        </w:tabs>
        <w:rPr>
          <w:rFonts w:eastAsia="Calibri" w:cs="Arial"/>
          <w:sz w:val="20"/>
          <w:szCs w:val="20"/>
        </w:rPr>
      </w:pPr>
      <w:r w:rsidRPr="00152088">
        <w:rPr>
          <w:rFonts w:cs="Arial"/>
          <w:sz w:val="20"/>
          <w:szCs w:val="20"/>
        </w:rPr>
        <w:tab/>
        <w:t>Die Hp KUW baut Wege, damit Menschen mit einer Behinderung in der Kirchgemeinde wahrgenommen und als Bereicherung erfahren werden. Es werden Begegnungen geplant und durchgeführt. (Integrativer Aspekt)</w:t>
      </w:r>
    </w:p>
    <w:p w:rsidR="00152088" w:rsidRPr="00152088" w:rsidRDefault="00152088" w:rsidP="00152088">
      <w:pPr>
        <w:numPr>
          <w:ilvl w:val="0"/>
          <w:numId w:val="1"/>
        </w:numPr>
        <w:tabs>
          <w:tab w:val="left" w:pos="912"/>
          <w:tab w:val="left" w:pos="1425"/>
        </w:tabs>
        <w:rPr>
          <w:rFonts w:eastAsia="Calibri" w:cs="Arial"/>
          <w:sz w:val="20"/>
          <w:szCs w:val="20"/>
        </w:rPr>
      </w:pPr>
      <w:r w:rsidRPr="00152088">
        <w:rPr>
          <w:rFonts w:cs="Arial"/>
          <w:sz w:val="20"/>
          <w:szCs w:val="20"/>
        </w:rPr>
        <w:tab/>
        <w:t xml:space="preserve">Die Öffentlichkeitsarbeit und </w:t>
      </w:r>
      <w:proofErr w:type="spellStart"/>
      <w:r w:rsidRPr="00152088">
        <w:rPr>
          <w:rFonts w:cs="Arial"/>
          <w:sz w:val="20"/>
          <w:szCs w:val="20"/>
        </w:rPr>
        <w:t>Stellungsnahme</w:t>
      </w:r>
      <w:proofErr w:type="spellEnd"/>
      <w:r w:rsidRPr="00152088">
        <w:rPr>
          <w:rFonts w:cs="Arial"/>
          <w:sz w:val="20"/>
          <w:szCs w:val="20"/>
        </w:rPr>
        <w:t xml:space="preserve"> für Menschen mit einer Behinderung sind wichtig. (Politischer Aspekt)</w:t>
      </w:r>
    </w:p>
    <w:p w:rsidR="00152088" w:rsidRPr="00152088" w:rsidRDefault="00152088" w:rsidP="00152088">
      <w:pPr>
        <w:numPr>
          <w:ilvl w:val="0"/>
          <w:numId w:val="1"/>
        </w:numPr>
        <w:tabs>
          <w:tab w:val="left" w:pos="912"/>
          <w:tab w:val="left" w:pos="1425"/>
        </w:tabs>
        <w:rPr>
          <w:rFonts w:eastAsia="Calibri" w:cs="Arial"/>
          <w:sz w:val="20"/>
          <w:szCs w:val="20"/>
        </w:rPr>
      </w:pPr>
      <w:r w:rsidRPr="00152088">
        <w:rPr>
          <w:rFonts w:cs="Arial"/>
          <w:sz w:val="20"/>
          <w:szCs w:val="20"/>
        </w:rPr>
        <w:tab/>
        <w:t>Weitere Überlegungen sind im ökumenischen Lehrplan für den heilpädagogischen Lehrplan enthalten</w:t>
      </w:r>
    </w:p>
    <w:p w:rsidR="00152088" w:rsidRPr="00152088" w:rsidRDefault="00152088" w:rsidP="00152088">
      <w:pPr>
        <w:tabs>
          <w:tab w:val="left" w:pos="912"/>
          <w:tab w:val="left" w:pos="1425"/>
        </w:tabs>
        <w:rPr>
          <w:rFonts w:eastAsia="Calibri"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t>Rechtliche Grundlagen</w:t>
      </w:r>
    </w:p>
    <w:p w:rsidR="00152088" w:rsidRPr="00152088" w:rsidRDefault="00152088" w:rsidP="00152088">
      <w:pPr>
        <w:pStyle w:val="Textkrper"/>
        <w:ind w:left="1418"/>
        <w:rPr>
          <w:rFonts w:cs="Arial"/>
          <w:sz w:val="20"/>
          <w:szCs w:val="20"/>
        </w:rPr>
      </w:pPr>
      <w:r w:rsidRPr="00152088">
        <w:rPr>
          <w:rFonts w:cs="Arial"/>
          <w:sz w:val="20"/>
          <w:szCs w:val="20"/>
        </w:rPr>
        <w:t xml:space="preserve">KO Art. 68: „Der Kirchgemeinderat, gegebenenfalls gemeinsam mit anderen Kirchgemeinden sorgt dafür, dass Kinder und Jugendliche mit einer geistigen Behinderung eine entsprechende kirchliche Unterweisung mit </w:t>
      </w:r>
      <w:proofErr w:type="spellStart"/>
      <w:r w:rsidRPr="00152088">
        <w:rPr>
          <w:rFonts w:cs="Arial"/>
          <w:sz w:val="20"/>
          <w:szCs w:val="20"/>
        </w:rPr>
        <w:t>abschliessender</w:t>
      </w:r>
      <w:proofErr w:type="spellEnd"/>
      <w:r w:rsidRPr="00152088">
        <w:rPr>
          <w:rFonts w:cs="Arial"/>
          <w:sz w:val="20"/>
          <w:szCs w:val="20"/>
        </w:rPr>
        <w:t xml:space="preserve"> Konfirmation besuchen können.“</w:t>
      </w:r>
    </w:p>
    <w:p w:rsidR="00152088" w:rsidRPr="00152088" w:rsidRDefault="00152088" w:rsidP="00152088">
      <w:pPr>
        <w:pStyle w:val="Textkrper"/>
        <w:rPr>
          <w:rFonts w:cs="Arial"/>
          <w:sz w:val="20"/>
          <w:szCs w:val="20"/>
        </w:rPr>
      </w:pPr>
    </w:p>
    <w:p w:rsidR="00152088" w:rsidRPr="00152088" w:rsidRDefault="00152088" w:rsidP="00152088">
      <w:pPr>
        <w:pStyle w:val="Textkrper"/>
        <w:rPr>
          <w:rFonts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lastRenderedPageBreak/>
        <w:t>Organisation</w:t>
      </w:r>
    </w:p>
    <w:p w:rsidR="00152088" w:rsidRPr="00152088" w:rsidRDefault="00152088" w:rsidP="00152088">
      <w:pPr>
        <w:tabs>
          <w:tab w:val="left" w:pos="912"/>
          <w:tab w:val="left" w:pos="1425"/>
        </w:tabs>
        <w:ind w:left="1418"/>
        <w:rPr>
          <w:rFonts w:eastAsia="Calibri" w:cs="Arial"/>
          <w:sz w:val="20"/>
          <w:szCs w:val="20"/>
        </w:rPr>
      </w:pPr>
      <w:r w:rsidRPr="00152088">
        <w:rPr>
          <w:rFonts w:cs="Arial"/>
          <w:sz w:val="20"/>
          <w:szCs w:val="20"/>
        </w:rPr>
        <w:t xml:space="preserve">Die Organisation der Hp KUW steht in der Regel in der Verantwortung der Kirchlichen Bezirke. Sie sind verantwortlich für die Anstellung, Beauftragung der Unterrichtenden und die Wahl des Unterrichtsmodells. Kinder und Jugendlichen haben Anrecht auf eine ihnen angepasste KUW. </w:t>
      </w:r>
    </w:p>
    <w:p w:rsidR="00152088" w:rsidRPr="00152088" w:rsidRDefault="00152088" w:rsidP="00152088">
      <w:pPr>
        <w:pStyle w:val="Textkrper"/>
        <w:rPr>
          <w:rFonts w:cs="Arial"/>
          <w:sz w:val="20"/>
          <w:szCs w:val="20"/>
        </w:rPr>
      </w:pPr>
    </w:p>
    <w:p w:rsidR="00152088" w:rsidRPr="00152088" w:rsidRDefault="00152088" w:rsidP="00152088">
      <w:pPr>
        <w:pStyle w:val="berschrift1"/>
        <w:shd w:val="clear" w:color="000000" w:fill="CCFF99"/>
        <w:rPr>
          <w:sz w:val="20"/>
          <w:szCs w:val="20"/>
        </w:rPr>
      </w:pPr>
      <w:proofErr w:type="spellStart"/>
      <w:r w:rsidRPr="00152088">
        <w:rPr>
          <w:sz w:val="20"/>
          <w:szCs w:val="20"/>
        </w:rPr>
        <w:t>Synodenbeschluss</w:t>
      </w:r>
      <w:proofErr w:type="spellEnd"/>
      <w:r w:rsidRPr="00152088">
        <w:rPr>
          <w:sz w:val="20"/>
          <w:szCs w:val="20"/>
        </w:rPr>
        <w:t xml:space="preserve">: Kostenbeiträge an die Hp KUW </w:t>
      </w:r>
    </w:p>
    <w:p w:rsidR="00152088" w:rsidRPr="00152088" w:rsidRDefault="00152088" w:rsidP="00152088">
      <w:pPr>
        <w:ind w:left="1418"/>
        <w:rPr>
          <w:rFonts w:eastAsia="Calibri" w:cs="Arial"/>
          <w:sz w:val="20"/>
          <w:szCs w:val="20"/>
          <w:lang w:val="de-DE"/>
        </w:rPr>
      </w:pPr>
      <w:r w:rsidRPr="00152088">
        <w:rPr>
          <w:rFonts w:cs="Arial"/>
          <w:sz w:val="20"/>
          <w:szCs w:val="20"/>
          <w:lang w:val="de-DE"/>
        </w:rPr>
        <w:t xml:space="preserve">Am 9. Juni 2006 und 29. / 30. November 2006 beschloss die Synode der Reformierten Kirchen Bern-Jura-Solothurn die Kostenbeteiligung an die Hp KUW im deutschsprachigen Gebiet des Kantons Bern und des HRU im Kirchlichen Bezirk Solothurn. </w:t>
      </w:r>
    </w:p>
    <w:p w:rsidR="00152088" w:rsidRPr="00152088" w:rsidRDefault="00152088" w:rsidP="00152088">
      <w:pPr>
        <w:pStyle w:val="Textkrper"/>
        <w:ind w:left="1418"/>
        <w:rPr>
          <w:rFonts w:cs="Arial"/>
          <w:sz w:val="20"/>
          <w:szCs w:val="20"/>
        </w:rPr>
      </w:pPr>
      <w:r w:rsidRPr="00152088">
        <w:rPr>
          <w:rFonts w:cs="Arial"/>
          <w:sz w:val="20"/>
          <w:szCs w:val="20"/>
        </w:rPr>
        <w:t xml:space="preserve">Die Trägerschaften der Hp KUW / des HRU werden mit einem jährlichen Kostenbeitrag von Fr. 300.- pro Schülerin und Schüler unterstützt. Die Ausführungsbestimmungen des Synodalrats regeln die Voraussetzungen für die Auszahlung der Kostenbeiträge. Die Gesuche für die Kostenbeiträge werden an den Bereich Katechetik gestellt. </w:t>
      </w:r>
    </w:p>
    <w:p w:rsidR="00152088" w:rsidRPr="00152088" w:rsidRDefault="00152088" w:rsidP="00152088">
      <w:pPr>
        <w:pStyle w:val="Textkrper"/>
        <w:ind w:left="1418"/>
        <w:rPr>
          <w:rFonts w:cs="Arial"/>
          <w:sz w:val="20"/>
          <w:szCs w:val="20"/>
        </w:rPr>
      </w:pPr>
      <w:r w:rsidRPr="00152088">
        <w:rPr>
          <w:rFonts w:cs="Arial"/>
          <w:sz w:val="20"/>
          <w:szCs w:val="20"/>
        </w:rPr>
        <w:t>Weitere Informationen sind im Bereich Katechetik erhältlich.</w:t>
      </w:r>
    </w:p>
    <w:p w:rsidR="00152088" w:rsidRPr="00152088" w:rsidRDefault="00152088" w:rsidP="00152088">
      <w:pPr>
        <w:pStyle w:val="Textkrper"/>
        <w:rPr>
          <w:rFonts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t>Anstellung der Unterrichtenden</w:t>
      </w:r>
    </w:p>
    <w:p w:rsidR="00152088" w:rsidRPr="00152088" w:rsidRDefault="00152088" w:rsidP="00152088">
      <w:pPr>
        <w:pStyle w:val="Textkrper"/>
        <w:ind w:left="1418"/>
        <w:rPr>
          <w:rFonts w:cs="Arial"/>
          <w:sz w:val="20"/>
          <w:szCs w:val="20"/>
        </w:rPr>
      </w:pPr>
      <w:r w:rsidRPr="00152088">
        <w:rPr>
          <w:rFonts w:cs="Arial"/>
          <w:sz w:val="20"/>
          <w:szCs w:val="20"/>
        </w:rPr>
        <w:t>Die Unterrichtenden verfügen über das bernische Diplom für Katechetinnen und Katecheten und einer Zusatzausbildung für Unterrichtende HRU. Die Unterrichtenden bilden sich im heilpädagogischen Bereich weiter und leiten die Hp KUW, den HRU selbständig.</w:t>
      </w:r>
    </w:p>
    <w:p w:rsidR="00152088" w:rsidRPr="00152088" w:rsidRDefault="00152088" w:rsidP="00152088">
      <w:pPr>
        <w:pStyle w:val="Textkrper"/>
        <w:ind w:left="1418"/>
        <w:rPr>
          <w:rFonts w:cs="Arial"/>
          <w:sz w:val="20"/>
          <w:szCs w:val="20"/>
        </w:rPr>
      </w:pPr>
      <w:r w:rsidRPr="00152088">
        <w:rPr>
          <w:rFonts w:cs="Arial"/>
          <w:sz w:val="20"/>
          <w:szCs w:val="20"/>
        </w:rPr>
        <w:t xml:space="preserve">Bei Bedarf stehen den Unterrichtenden KUW-Mitarbeiterinnen und -Mitarbeiter zur Verfügung. </w:t>
      </w:r>
      <w:r>
        <w:rPr>
          <w:rFonts w:cs="Arial"/>
          <w:sz w:val="20"/>
          <w:szCs w:val="20"/>
        </w:rPr>
        <w:t xml:space="preserve">Diese können die </w:t>
      </w:r>
      <w:r w:rsidRPr="00152088">
        <w:rPr>
          <w:rFonts w:cs="Arial"/>
          <w:sz w:val="20"/>
          <w:szCs w:val="20"/>
        </w:rPr>
        <w:t xml:space="preserve"> Weiterbildungen der Hp KUW</w:t>
      </w:r>
      <w:r>
        <w:rPr>
          <w:rFonts w:cs="Arial"/>
          <w:sz w:val="20"/>
          <w:szCs w:val="20"/>
        </w:rPr>
        <w:t xml:space="preserve"> besuchen</w:t>
      </w:r>
      <w:r w:rsidRPr="00152088">
        <w:rPr>
          <w:rFonts w:cs="Arial"/>
          <w:sz w:val="20"/>
          <w:szCs w:val="20"/>
        </w:rPr>
        <w:t>.</w:t>
      </w:r>
    </w:p>
    <w:p w:rsidR="00152088" w:rsidRPr="00152088" w:rsidRDefault="00152088" w:rsidP="00152088">
      <w:pPr>
        <w:pStyle w:val="Textkrper"/>
        <w:rPr>
          <w:rFonts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t>Verschiedene Modelle der Unterrichtsorganisation</w:t>
      </w:r>
    </w:p>
    <w:p w:rsidR="00152088" w:rsidRPr="00152088" w:rsidRDefault="00152088" w:rsidP="00152088">
      <w:pPr>
        <w:pStyle w:val="Textkrper"/>
        <w:ind w:left="1418"/>
        <w:rPr>
          <w:rFonts w:cs="Arial"/>
          <w:sz w:val="20"/>
          <w:szCs w:val="20"/>
        </w:rPr>
      </w:pPr>
      <w:r w:rsidRPr="00152088">
        <w:rPr>
          <w:rFonts w:cs="Arial"/>
          <w:sz w:val="20"/>
          <w:szCs w:val="20"/>
        </w:rPr>
        <w:t>In Absprache und Zusammenarbeit mit der Schule, den Eltern und den Kindern und Jugendlichen mit einer Behinderung sind verschiedene Modelle der Hp KUW möglich:</w:t>
      </w:r>
    </w:p>
    <w:p w:rsidR="00152088" w:rsidRPr="00152088" w:rsidRDefault="00152088" w:rsidP="00152088">
      <w:pPr>
        <w:pStyle w:val="Textkrper"/>
        <w:numPr>
          <w:ilvl w:val="0"/>
          <w:numId w:val="2"/>
        </w:numPr>
        <w:tabs>
          <w:tab w:val="clear" w:pos="720"/>
          <w:tab w:val="left" w:pos="912"/>
          <w:tab w:val="num" w:pos="1418"/>
          <w:tab w:val="num" w:pos="1789"/>
        </w:tabs>
        <w:spacing w:line="240" w:lineRule="auto"/>
        <w:ind w:left="1418"/>
        <w:rPr>
          <w:rFonts w:cs="Arial"/>
          <w:sz w:val="20"/>
          <w:szCs w:val="20"/>
        </w:rPr>
      </w:pPr>
      <w:r w:rsidRPr="00152088">
        <w:rPr>
          <w:rFonts w:cs="Arial"/>
          <w:sz w:val="20"/>
          <w:szCs w:val="20"/>
        </w:rPr>
        <w:t xml:space="preserve">Hp KUW in einer heilpädagogischen Klasse am </w:t>
      </w:r>
      <w:proofErr w:type="spellStart"/>
      <w:r w:rsidRPr="00152088">
        <w:rPr>
          <w:rFonts w:cs="Arial"/>
          <w:sz w:val="20"/>
          <w:szCs w:val="20"/>
        </w:rPr>
        <w:t>Schulort</w:t>
      </w:r>
      <w:proofErr w:type="spellEnd"/>
      <w:r w:rsidRPr="00152088">
        <w:rPr>
          <w:rFonts w:cs="Arial"/>
          <w:sz w:val="20"/>
          <w:szCs w:val="20"/>
        </w:rPr>
        <w:t xml:space="preserve"> (zum Beispiel Heilpädagogische Schule, Kirchgemeindehaus) Der Unterricht ist bestenfalls im Stundenplan der Schule integriert.</w:t>
      </w:r>
    </w:p>
    <w:p w:rsidR="00152088" w:rsidRPr="00152088" w:rsidRDefault="00152088" w:rsidP="00152088">
      <w:pPr>
        <w:pStyle w:val="Textkrper"/>
        <w:numPr>
          <w:ilvl w:val="0"/>
          <w:numId w:val="2"/>
        </w:numPr>
        <w:tabs>
          <w:tab w:val="clear" w:pos="720"/>
          <w:tab w:val="left" w:pos="912"/>
          <w:tab w:val="num" w:pos="1418"/>
          <w:tab w:val="num" w:pos="1789"/>
        </w:tabs>
        <w:spacing w:line="240" w:lineRule="auto"/>
        <w:ind w:left="1418"/>
        <w:rPr>
          <w:rFonts w:cs="Arial"/>
          <w:sz w:val="20"/>
          <w:szCs w:val="20"/>
        </w:rPr>
      </w:pPr>
      <w:r w:rsidRPr="00152088">
        <w:rPr>
          <w:rFonts w:cs="Arial"/>
          <w:sz w:val="20"/>
          <w:szCs w:val="20"/>
        </w:rPr>
        <w:t>Integrierte oder teilweise integrierte KUW in Regelklassen am Wohnort.</w:t>
      </w:r>
    </w:p>
    <w:p w:rsidR="00152088" w:rsidRPr="00152088" w:rsidRDefault="00152088" w:rsidP="00152088">
      <w:pPr>
        <w:pStyle w:val="Textkrper"/>
        <w:numPr>
          <w:ilvl w:val="0"/>
          <w:numId w:val="2"/>
        </w:numPr>
        <w:tabs>
          <w:tab w:val="clear" w:pos="720"/>
          <w:tab w:val="left" w:pos="912"/>
          <w:tab w:val="num" w:pos="1418"/>
          <w:tab w:val="num" w:pos="1789"/>
        </w:tabs>
        <w:spacing w:line="240" w:lineRule="auto"/>
        <w:ind w:left="1418"/>
        <w:rPr>
          <w:rFonts w:cs="Arial"/>
          <w:sz w:val="20"/>
          <w:szCs w:val="20"/>
        </w:rPr>
      </w:pPr>
      <w:r w:rsidRPr="00152088">
        <w:rPr>
          <w:rFonts w:cs="Arial"/>
          <w:sz w:val="20"/>
          <w:szCs w:val="20"/>
        </w:rPr>
        <w:t>Integrierte KUW 1 (und 2) am Wohnort, KUW 3 in heilpädagogischen Klassen an den heilpädagogischen Schulen.</w:t>
      </w:r>
    </w:p>
    <w:p w:rsidR="00152088" w:rsidRPr="00152088" w:rsidRDefault="00152088" w:rsidP="00152088">
      <w:pPr>
        <w:pStyle w:val="Textkrper"/>
        <w:numPr>
          <w:ilvl w:val="0"/>
          <w:numId w:val="2"/>
        </w:numPr>
        <w:tabs>
          <w:tab w:val="clear" w:pos="720"/>
          <w:tab w:val="left" w:pos="912"/>
          <w:tab w:val="num" w:pos="1418"/>
          <w:tab w:val="num" w:pos="1789"/>
        </w:tabs>
        <w:spacing w:line="240" w:lineRule="auto"/>
        <w:ind w:left="1418"/>
        <w:rPr>
          <w:rFonts w:cs="Arial"/>
          <w:sz w:val="20"/>
          <w:szCs w:val="20"/>
        </w:rPr>
      </w:pPr>
      <w:r w:rsidRPr="00152088">
        <w:rPr>
          <w:rFonts w:cs="Arial"/>
          <w:sz w:val="20"/>
          <w:szCs w:val="20"/>
        </w:rPr>
        <w:t xml:space="preserve">Begegnungsmöglichkeiten mit KUW-Klassen der Regelschule am </w:t>
      </w:r>
      <w:proofErr w:type="spellStart"/>
      <w:r w:rsidRPr="00152088">
        <w:rPr>
          <w:rFonts w:cs="Arial"/>
          <w:sz w:val="20"/>
          <w:szCs w:val="20"/>
        </w:rPr>
        <w:t>Schulort</w:t>
      </w:r>
      <w:proofErr w:type="spellEnd"/>
      <w:r w:rsidRPr="00152088">
        <w:rPr>
          <w:rFonts w:cs="Arial"/>
          <w:sz w:val="20"/>
          <w:szCs w:val="20"/>
        </w:rPr>
        <w:t>.</w:t>
      </w:r>
    </w:p>
    <w:p w:rsidR="00152088" w:rsidRPr="00152088" w:rsidRDefault="00152088" w:rsidP="00152088">
      <w:pPr>
        <w:pStyle w:val="Textkrper"/>
        <w:numPr>
          <w:ilvl w:val="0"/>
          <w:numId w:val="2"/>
        </w:numPr>
        <w:tabs>
          <w:tab w:val="clear" w:pos="720"/>
          <w:tab w:val="left" w:pos="912"/>
          <w:tab w:val="num" w:pos="1418"/>
          <w:tab w:val="num" w:pos="1789"/>
        </w:tabs>
        <w:spacing w:line="240" w:lineRule="auto"/>
        <w:ind w:left="1418"/>
        <w:rPr>
          <w:rFonts w:cs="Arial"/>
          <w:sz w:val="20"/>
          <w:szCs w:val="20"/>
        </w:rPr>
      </w:pPr>
      <w:r w:rsidRPr="00152088">
        <w:rPr>
          <w:rFonts w:cs="Arial"/>
          <w:sz w:val="20"/>
          <w:szCs w:val="20"/>
        </w:rPr>
        <w:t xml:space="preserve">Einzelunterweisung in Heilpädagogischen Institutionen sollen bei Bedarf möglich sein. </w:t>
      </w:r>
    </w:p>
    <w:p w:rsidR="00152088" w:rsidRPr="00152088" w:rsidRDefault="00152088" w:rsidP="00152088">
      <w:pPr>
        <w:pStyle w:val="Textkrper"/>
        <w:ind w:left="1418"/>
        <w:rPr>
          <w:rFonts w:cs="Arial"/>
          <w:sz w:val="20"/>
          <w:szCs w:val="20"/>
        </w:rPr>
      </w:pPr>
      <w:r w:rsidRPr="00152088">
        <w:rPr>
          <w:rFonts w:cs="Arial"/>
          <w:sz w:val="20"/>
          <w:szCs w:val="20"/>
        </w:rPr>
        <w:t>Die Modelle müssen mit den zuständigen kirchlichen Behörden abgesprochen werden.</w:t>
      </w:r>
    </w:p>
    <w:p w:rsidR="00152088" w:rsidRPr="00152088" w:rsidRDefault="00152088" w:rsidP="00152088">
      <w:pPr>
        <w:pStyle w:val="Textkrper"/>
        <w:rPr>
          <w:rFonts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t xml:space="preserve">Verbindliche </w:t>
      </w:r>
      <w:proofErr w:type="spellStart"/>
      <w:r w:rsidRPr="00152088">
        <w:rPr>
          <w:sz w:val="20"/>
          <w:szCs w:val="20"/>
        </w:rPr>
        <w:t>Lektionenanzahl</w:t>
      </w:r>
      <w:proofErr w:type="spellEnd"/>
    </w:p>
    <w:p w:rsidR="00152088" w:rsidRPr="00152088" w:rsidRDefault="00152088" w:rsidP="00152088">
      <w:pPr>
        <w:pStyle w:val="Textkrper"/>
        <w:ind w:left="1418"/>
        <w:rPr>
          <w:rFonts w:cs="Arial"/>
          <w:sz w:val="20"/>
          <w:szCs w:val="20"/>
        </w:rPr>
      </w:pPr>
      <w:r w:rsidRPr="00152088">
        <w:rPr>
          <w:rFonts w:cs="Arial"/>
          <w:sz w:val="20"/>
          <w:szCs w:val="20"/>
        </w:rPr>
        <w:t>Es gelten die gleichen Empfehlungen wie bei den Regelklassen (ohne Stufeneinteilung)</w:t>
      </w:r>
    </w:p>
    <w:p w:rsidR="00152088" w:rsidRPr="00152088" w:rsidRDefault="00152088" w:rsidP="00152088">
      <w:pPr>
        <w:pStyle w:val="Textkrper"/>
        <w:ind w:left="1418"/>
        <w:rPr>
          <w:rFonts w:cs="Arial"/>
          <w:sz w:val="20"/>
          <w:szCs w:val="20"/>
        </w:rPr>
      </w:pPr>
      <w:r w:rsidRPr="00152088">
        <w:rPr>
          <w:rFonts w:cs="Arial"/>
          <w:sz w:val="20"/>
          <w:szCs w:val="20"/>
        </w:rPr>
        <w:t>Es ist wichtig, mit den Eltern und Lehrpersonen abzuklären, wann ein Einstieg für die Kinder in die KUW sinnvoll, möglich oder angezeigt ist. Die Hp KUW muss spätestens ab der Mittelstufe stattfinden. Während der Unterweisungszeit ist auf die Kontinuität der Angebote zu achten.</w:t>
      </w:r>
    </w:p>
    <w:p w:rsidR="00152088" w:rsidRPr="00152088" w:rsidRDefault="00152088" w:rsidP="00152088">
      <w:pPr>
        <w:pStyle w:val="Textkrper"/>
        <w:ind w:left="1418"/>
        <w:rPr>
          <w:rFonts w:cs="Arial"/>
          <w:sz w:val="20"/>
          <w:szCs w:val="20"/>
        </w:rPr>
      </w:pPr>
      <w:r w:rsidRPr="00152088">
        <w:rPr>
          <w:rFonts w:cs="Arial"/>
          <w:sz w:val="20"/>
          <w:szCs w:val="20"/>
        </w:rPr>
        <w:t xml:space="preserve">Empfehlenswert ist eine religiöse Bildung und Begleitung, die auch nach der </w:t>
      </w:r>
    </w:p>
    <w:p w:rsidR="00152088" w:rsidRPr="00152088" w:rsidRDefault="00152088" w:rsidP="00152088">
      <w:pPr>
        <w:pStyle w:val="Textkrper"/>
        <w:ind w:left="1418"/>
        <w:rPr>
          <w:rFonts w:cs="Arial"/>
          <w:sz w:val="20"/>
          <w:szCs w:val="20"/>
        </w:rPr>
      </w:pPr>
      <w:r w:rsidRPr="00152088">
        <w:rPr>
          <w:rFonts w:cs="Arial"/>
          <w:sz w:val="20"/>
          <w:szCs w:val="20"/>
        </w:rPr>
        <w:t>Konfirmation und über die obligatorische Schulzeit hinaus angeboten wird.</w:t>
      </w:r>
    </w:p>
    <w:p w:rsidR="00152088" w:rsidRPr="00152088" w:rsidRDefault="00152088" w:rsidP="00152088">
      <w:pPr>
        <w:pStyle w:val="Textkrper"/>
        <w:rPr>
          <w:rFonts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t>Heilpädagogischer Religionsunterricht (HRU) im Kirchlichen Bezirk Solothurn</w:t>
      </w:r>
    </w:p>
    <w:p w:rsidR="00152088" w:rsidRPr="00152088" w:rsidRDefault="00152088" w:rsidP="00152088">
      <w:pPr>
        <w:pStyle w:val="Textkrper"/>
        <w:ind w:left="1418"/>
        <w:rPr>
          <w:rFonts w:cs="Arial"/>
          <w:sz w:val="20"/>
          <w:szCs w:val="20"/>
        </w:rPr>
      </w:pPr>
      <w:r w:rsidRPr="00152088">
        <w:rPr>
          <w:rFonts w:cs="Arial"/>
          <w:sz w:val="20"/>
          <w:szCs w:val="20"/>
        </w:rPr>
        <w:t>Der HRU im Kirchlichen Bezirk Solothurn findet nach der geltenden Ordnung des Religionsunterrichts im Kirchlichen Bezirk Solothurn statt.</w:t>
      </w:r>
    </w:p>
    <w:p w:rsidR="00152088" w:rsidRPr="00152088" w:rsidRDefault="00152088" w:rsidP="00152088">
      <w:pPr>
        <w:pStyle w:val="Textkrper"/>
        <w:ind w:left="1418"/>
        <w:rPr>
          <w:rFonts w:cs="Arial"/>
          <w:sz w:val="20"/>
          <w:szCs w:val="20"/>
        </w:rPr>
      </w:pPr>
    </w:p>
    <w:p w:rsidR="00152088" w:rsidRPr="00152088" w:rsidRDefault="00152088" w:rsidP="00152088">
      <w:pPr>
        <w:pStyle w:val="berschrift1"/>
        <w:shd w:val="clear" w:color="000000" w:fill="CCFF99"/>
        <w:rPr>
          <w:sz w:val="20"/>
          <w:szCs w:val="20"/>
        </w:rPr>
      </w:pPr>
      <w:r w:rsidRPr="00152088">
        <w:rPr>
          <w:sz w:val="20"/>
          <w:szCs w:val="20"/>
        </w:rPr>
        <w:t>Konfirmation</w:t>
      </w:r>
    </w:p>
    <w:p w:rsidR="00152088" w:rsidRPr="00152088" w:rsidRDefault="00152088" w:rsidP="00152088">
      <w:pPr>
        <w:pStyle w:val="Textkrper"/>
        <w:ind w:left="1418"/>
        <w:rPr>
          <w:rFonts w:cs="Arial"/>
          <w:sz w:val="20"/>
          <w:szCs w:val="20"/>
        </w:rPr>
      </w:pPr>
      <w:r w:rsidRPr="00152088">
        <w:rPr>
          <w:rFonts w:cs="Arial"/>
          <w:sz w:val="20"/>
          <w:szCs w:val="20"/>
        </w:rPr>
        <w:t>In Zusammenarbeit von Unterrichtenden mit Eltern, Lehrerschaft und kirchlichen Behörden sind folgende Möglichkeiten denkbar:</w:t>
      </w:r>
    </w:p>
    <w:p w:rsidR="00152088" w:rsidRPr="00152088" w:rsidRDefault="00152088" w:rsidP="00D0099A">
      <w:pPr>
        <w:pStyle w:val="Textkrper"/>
        <w:numPr>
          <w:ilvl w:val="0"/>
          <w:numId w:val="3"/>
        </w:numPr>
        <w:tabs>
          <w:tab w:val="clear" w:pos="720"/>
          <w:tab w:val="left" w:pos="912"/>
          <w:tab w:val="num" w:pos="1418"/>
        </w:tabs>
        <w:spacing w:line="240" w:lineRule="auto"/>
        <w:ind w:left="1418"/>
        <w:rPr>
          <w:rFonts w:cs="Arial"/>
          <w:sz w:val="20"/>
          <w:szCs w:val="20"/>
        </w:rPr>
      </w:pPr>
      <w:r w:rsidRPr="00152088">
        <w:rPr>
          <w:rFonts w:cs="Arial"/>
          <w:sz w:val="20"/>
          <w:szCs w:val="20"/>
        </w:rPr>
        <w:t xml:space="preserve">Konfirmation der Hp Klassen am </w:t>
      </w:r>
      <w:proofErr w:type="spellStart"/>
      <w:r w:rsidRPr="00152088">
        <w:rPr>
          <w:rFonts w:cs="Arial"/>
          <w:sz w:val="20"/>
          <w:szCs w:val="20"/>
        </w:rPr>
        <w:t>Schulort</w:t>
      </w:r>
      <w:proofErr w:type="spellEnd"/>
      <w:r w:rsidRPr="00152088">
        <w:rPr>
          <w:rFonts w:cs="Arial"/>
          <w:sz w:val="20"/>
          <w:szCs w:val="20"/>
        </w:rPr>
        <w:t xml:space="preserve"> im Gemeindegottesdienst</w:t>
      </w:r>
    </w:p>
    <w:p w:rsidR="00152088" w:rsidRPr="00152088" w:rsidRDefault="00152088" w:rsidP="00D0099A">
      <w:pPr>
        <w:pStyle w:val="Textkrper"/>
        <w:numPr>
          <w:ilvl w:val="0"/>
          <w:numId w:val="3"/>
        </w:numPr>
        <w:tabs>
          <w:tab w:val="clear" w:pos="720"/>
          <w:tab w:val="left" w:pos="912"/>
          <w:tab w:val="num" w:pos="1418"/>
          <w:tab w:val="num" w:pos="2138"/>
        </w:tabs>
        <w:spacing w:line="240" w:lineRule="auto"/>
        <w:ind w:left="1418"/>
        <w:rPr>
          <w:rFonts w:cs="Arial"/>
          <w:sz w:val="20"/>
          <w:szCs w:val="20"/>
        </w:rPr>
      </w:pPr>
      <w:r w:rsidRPr="00152088">
        <w:rPr>
          <w:rFonts w:cs="Arial"/>
          <w:sz w:val="20"/>
          <w:szCs w:val="20"/>
        </w:rPr>
        <w:t>Konfirmation in der Kirchgemeinde des Wohnortes nach einer vorherigen (teilweisen) Integration der Jugendlichen mit Behinderung in der Konfirmationsklasse</w:t>
      </w:r>
    </w:p>
    <w:p w:rsidR="00152088" w:rsidRPr="00152088" w:rsidRDefault="00152088" w:rsidP="00D0099A">
      <w:pPr>
        <w:pStyle w:val="Textkrper"/>
        <w:numPr>
          <w:ilvl w:val="0"/>
          <w:numId w:val="3"/>
        </w:numPr>
        <w:tabs>
          <w:tab w:val="clear" w:pos="720"/>
          <w:tab w:val="left" w:pos="912"/>
          <w:tab w:val="num" w:pos="1418"/>
          <w:tab w:val="num" w:pos="2138"/>
        </w:tabs>
        <w:spacing w:line="240" w:lineRule="auto"/>
        <w:ind w:left="1418"/>
        <w:rPr>
          <w:rFonts w:cs="Arial"/>
          <w:sz w:val="20"/>
          <w:szCs w:val="20"/>
        </w:rPr>
      </w:pPr>
      <w:r w:rsidRPr="00152088">
        <w:rPr>
          <w:rFonts w:cs="Arial"/>
          <w:sz w:val="20"/>
          <w:szCs w:val="20"/>
        </w:rPr>
        <w:t>Konfirmation nach vorheriger teilweisen Integration der Jugendlichen mit Behinderung in eine Konfirmationsklasse des Schulortes</w:t>
      </w:r>
    </w:p>
    <w:p w:rsidR="00152088" w:rsidRPr="00152088" w:rsidRDefault="00152088" w:rsidP="00D0099A">
      <w:pPr>
        <w:pStyle w:val="Textkrper"/>
        <w:numPr>
          <w:ilvl w:val="0"/>
          <w:numId w:val="3"/>
        </w:numPr>
        <w:tabs>
          <w:tab w:val="clear" w:pos="720"/>
          <w:tab w:val="left" w:pos="912"/>
          <w:tab w:val="num" w:pos="1418"/>
          <w:tab w:val="num" w:pos="2138"/>
        </w:tabs>
        <w:spacing w:line="240" w:lineRule="auto"/>
        <w:ind w:left="1418"/>
        <w:rPr>
          <w:rFonts w:cs="Arial"/>
          <w:sz w:val="20"/>
          <w:szCs w:val="20"/>
        </w:rPr>
      </w:pPr>
      <w:r w:rsidRPr="00152088">
        <w:rPr>
          <w:rFonts w:cs="Arial"/>
          <w:sz w:val="20"/>
          <w:szCs w:val="20"/>
        </w:rPr>
        <w:t>Konfirmationsgottesdienst für die Schülerinnen und Schüler der Hp KUW</w:t>
      </w:r>
    </w:p>
    <w:p w:rsidR="00152088" w:rsidRPr="00152088" w:rsidRDefault="00152088" w:rsidP="00152088">
      <w:pPr>
        <w:pStyle w:val="Textkrper"/>
        <w:tabs>
          <w:tab w:val="left" w:pos="912"/>
          <w:tab w:val="left" w:pos="1425"/>
        </w:tabs>
        <w:spacing w:line="240" w:lineRule="auto"/>
        <w:ind w:left="1418"/>
        <w:rPr>
          <w:rFonts w:cs="Arial"/>
          <w:sz w:val="20"/>
          <w:szCs w:val="20"/>
        </w:rPr>
      </w:pPr>
      <w:r w:rsidRPr="00152088">
        <w:rPr>
          <w:rFonts w:cs="Arial"/>
          <w:sz w:val="20"/>
          <w:szCs w:val="20"/>
        </w:rPr>
        <w:t>Die Kirchgemeinden des Wohnortes werden über die Konfirmation der Jugendlichen mit einer Behinderung informiert.</w:t>
      </w:r>
    </w:p>
    <w:p w:rsidR="00152088" w:rsidRPr="00152088" w:rsidRDefault="00152088" w:rsidP="00152088">
      <w:pPr>
        <w:pStyle w:val="Textkrper"/>
        <w:rPr>
          <w:rFonts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Unterrichtsformen</w:t>
      </w:r>
    </w:p>
    <w:p w:rsidR="00152088" w:rsidRDefault="00152088" w:rsidP="00152088">
      <w:pPr>
        <w:pStyle w:val="Textkrper"/>
        <w:ind w:left="1418"/>
        <w:rPr>
          <w:rFonts w:cs="Arial"/>
          <w:sz w:val="20"/>
          <w:szCs w:val="20"/>
        </w:rPr>
      </w:pPr>
      <w:r w:rsidRPr="00152088">
        <w:rPr>
          <w:rFonts w:cs="Arial"/>
          <w:sz w:val="20"/>
          <w:szCs w:val="20"/>
        </w:rPr>
        <w:t xml:space="preserve">In der Arbeit der letzen Jahre hat sich gezeigt, dass wöchentliche Lektionen in den Heilpädagogischen Schulen und zusätzliche Blocknachmittage sinnvoll sind. </w:t>
      </w:r>
    </w:p>
    <w:p w:rsidR="00D0099A" w:rsidRPr="00152088" w:rsidRDefault="00D0099A" w:rsidP="00152088">
      <w:pPr>
        <w:pStyle w:val="Textkrper"/>
        <w:ind w:left="1418"/>
        <w:rPr>
          <w:rFonts w:cs="Arial"/>
          <w:sz w:val="20"/>
          <w:szCs w:val="20"/>
        </w:rPr>
      </w:pPr>
      <w:r>
        <w:rPr>
          <w:rFonts w:cs="Arial"/>
          <w:sz w:val="20"/>
          <w:szCs w:val="20"/>
        </w:rPr>
        <w:t>Jede Trägerschaft klärt ab, welches Konzept sinnvoll ist.</w:t>
      </w:r>
    </w:p>
    <w:p w:rsidR="00152088" w:rsidRPr="00152088" w:rsidRDefault="00152088" w:rsidP="00152088">
      <w:pPr>
        <w:pStyle w:val="Textkrper"/>
        <w:rPr>
          <w:rFonts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 xml:space="preserve">Wichtige Vorarbeiten und Überlegungen für die Gestaltung des Unterrichts </w:t>
      </w:r>
    </w:p>
    <w:p w:rsidR="00152088" w:rsidRPr="00152088" w:rsidRDefault="00152088" w:rsidP="00152088">
      <w:pPr>
        <w:pStyle w:val="Textkrper"/>
        <w:ind w:left="1418"/>
        <w:rPr>
          <w:rFonts w:cs="Arial"/>
          <w:sz w:val="20"/>
          <w:szCs w:val="20"/>
        </w:rPr>
      </w:pPr>
      <w:r w:rsidRPr="00152088">
        <w:rPr>
          <w:rFonts w:cs="Arial"/>
          <w:sz w:val="20"/>
          <w:szCs w:val="20"/>
        </w:rPr>
        <w:t>Die Unterrichtsgestaltung muss den jeweiligen Schülerinnen und Schülern angepasst werden. Eine sorgfältige Abklärung bei den Lehrpersonen und den Eltern ist unbedingt notwendig.</w:t>
      </w:r>
    </w:p>
    <w:p w:rsidR="00152088" w:rsidRPr="00152088" w:rsidRDefault="00152088" w:rsidP="00152088">
      <w:pPr>
        <w:pStyle w:val="Textkrper"/>
        <w:ind w:left="1418"/>
        <w:rPr>
          <w:rFonts w:cs="Arial"/>
          <w:sz w:val="20"/>
          <w:szCs w:val="20"/>
        </w:rPr>
      </w:pPr>
      <w:r w:rsidRPr="00152088">
        <w:rPr>
          <w:rFonts w:cs="Arial"/>
          <w:sz w:val="20"/>
          <w:szCs w:val="20"/>
        </w:rPr>
        <w:t>Die Unterrichtenden müssen wissen, wie sie auf Situationen, die sich aufgrund der Behinderung der Schülerinnen und Schüler ergeben können, reagieren müssen: z. B.</w:t>
      </w:r>
    </w:p>
    <w:p w:rsidR="00152088" w:rsidRPr="00152088" w:rsidRDefault="00152088" w:rsidP="00D0099A">
      <w:pPr>
        <w:numPr>
          <w:ilvl w:val="0"/>
          <w:numId w:val="4"/>
        </w:numPr>
        <w:tabs>
          <w:tab w:val="clear" w:pos="720"/>
          <w:tab w:val="num" w:pos="1418"/>
        </w:tabs>
        <w:ind w:left="1418"/>
        <w:rPr>
          <w:rFonts w:eastAsia="Calibri" w:cs="Arial"/>
          <w:sz w:val="20"/>
          <w:szCs w:val="20"/>
        </w:rPr>
      </w:pPr>
      <w:r w:rsidRPr="00152088">
        <w:rPr>
          <w:rFonts w:cs="Arial"/>
          <w:sz w:val="20"/>
          <w:szCs w:val="20"/>
        </w:rPr>
        <w:t>Wie wird bei einem epileptischen Anfall gehandelt?</w:t>
      </w:r>
    </w:p>
    <w:p w:rsidR="00152088" w:rsidRPr="00152088" w:rsidRDefault="00152088" w:rsidP="00D0099A">
      <w:pPr>
        <w:numPr>
          <w:ilvl w:val="0"/>
          <w:numId w:val="4"/>
        </w:numPr>
        <w:tabs>
          <w:tab w:val="clear" w:pos="720"/>
          <w:tab w:val="num" w:pos="1418"/>
        </w:tabs>
        <w:ind w:left="1418"/>
        <w:rPr>
          <w:rFonts w:eastAsia="Calibri" w:cs="Arial"/>
          <w:sz w:val="20"/>
          <w:szCs w:val="20"/>
        </w:rPr>
      </w:pPr>
      <w:r w:rsidRPr="00152088">
        <w:rPr>
          <w:rFonts w:cs="Arial"/>
          <w:sz w:val="20"/>
          <w:szCs w:val="20"/>
        </w:rPr>
        <w:t>Toilettenbesuch: Braucht die Schülerin / der Schüler Hilfe?</w:t>
      </w:r>
    </w:p>
    <w:p w:rsidR="00152088" w:rsidRPr="00152088" w:rsidRDefault="00152088" w:rsidP="00D0099A">
      <w:pPr>
        <w:numPr>
          <w:ilvl w:val="0"/>
          <w:numId w:val="4"/>
        </w:numPr>
        <w:tabs>
          <w:tab w:val="clear" w:pos="720"/>
          <w:tab w:val="num" w:pos="2138"/>
        </w:tabs>
        <w:ind w:left="1418"/>
        <w:rPr>
          <w:rFonts w:eastAsia="Calibri" w:cs="Arial"/>
          <w:sz w:val="20"/>
          <w:szCs w:val="20"/>
        </w:rPr>
      </w:pPr>
      <w:r w:rsidRPr="00152088">
        <w:rPr>
          <w:rFonts w:cs="Arial"/>
          <w:sz w:val="20"/>
          <w:szCs w:val="20"/>
        </w:rPr>
        <w:t>Medikamente?</w:t>
      </w:r>
    </w:p>
    <w:p w:rsidR="00152088" w:rsidRPr="00152088" w:rsidRDefault="00152088" w:rsidP="00D0099A">
      <w:pPr>
        <w:numPr>
          <w:ilvl w:val="0"/>
          <w:numId w:val="4"/>
        </w:numPr>
        <w:tabs>
          <w:tab w:val="clear" w:pos="720"/>
          <w:tab w:val="num" w:pos="2138"/>
        </w:tabs>
        <w:ind w:left="1418"/>
        <w:rPr>
          <w:rFonts w:eastAsia="Calibri" w:cs="Arial"/>
          <w:sz w:val="20"/>
          <w:szCs w:val="20"/>
        </w:rPr>
      </w:pPr>
      <w:r w:rsidRPr="00152088">
        <w:rPr>
          <w:rFonts w:cs="Arial"/>
          <w:sz w:val="20"/>
          <w:szCs w:val="20"/>
        </w:rPr>
        <w:t>Was tun bei Verhaltensauffälligkeiten?</w:t>
      </w:r>
    </w:p>
    <w:p w:rsidR="00152088" w:rsidRPr="00152088" w:rsidRDefault="00152088" w:rsidP="00D0099A">
      <w:pPr>
        <w:numPr>
          <w:ilvl w:val="0"/>
          <w:numId w:val="4"/>
        </w:numPr>
        <w:tabs>
          <w:tab w:val="clear" w:pos="720"/>
          <w:tab w:val="num" w:pos="2138"/>
        </w:tabs>
        <w:ind w:left="1418"/>
        <w:rPr>
          <w:rFonts w:eastAsia="Calibri" w:cs="Arial"/>
          <w:sz w:val="20"/>
          <w:szCs w:val="20"/>
        </w:rPr>
      </w:pPr>
      <w:r w:rsidRPr="00152088">
        <w:rPr>
          <w:rFonts w:cs="Arial"/>
          <w:sz w:val="20"/>
          <w:szCs w:val="20"/>
        </w:rPr>
        <w:t>Etc.</w:t>
      </w:r>
    </w:p>
    <w:p w:rsidR="00152088" w:rsidRPr="00152088" w:rsidRDefault="00152088" w:rsidP="00D0099A">
      <w:pPr>
        <w:pStyle w:val="Textkrper"/>
        <w:ind w:left="1418"/>
        <w:rPr>
          <w:rFonts w:cs="Arial"/>
          <w:sz w:val="20"/>
          <w:szCs w:val="20"/>
        </w:rPr>
      </w:pPr>
      <w:r w:rsidRPr="00152088">
        <w:rPr>
          <w:rFonts w:cs="Arial"/>
          <w:sz w:val="20"/>
          <w:szCs w:val="20"/>
        </w:rPr>
        <w:t xml:space="preserve">Wenn die Unterrichtenden eine (schwierige) Situation in der Gruppe nicht allein lösen können, muss (möglichst im Voraus) Hilfe angefordert werden (können): </w:t>
      </w:r>
    </w:p>
    <w:p w:rsidR="00152088" w:rsidRPr="00152088" w:rsidRDefault="00152088" w:rsidP="00D0099A">
      <w:pPr>
        <w:numPr>
          <w:ilvl w:val="0"/>
          <w:numId w:val="5"/>
        </w:numPr>
        <w:tabs>
          <w:tab w:val="clear" w:pos="720"/>
          <w:tab w:val="num" w:pos="2138"/>
        </w:tabs>
        <w:ind w:left="1418"/>
        <w:rPr>
          <w:rFonts w:eastAsia="Calibri" w:cs="Arial"/>
          <w:sz w:val="20"/>
          <w:szCs w:val="20"/>
        </w:rPr>
      </w:pPr>
      <w:r w:rsidRPr="00152088">
        <w:rPr>
          <w:rFonts w:cs="Arial"/>
          <w:sz w:val="20"/>
          <w:szCs w:val="20"/>
        </w:rPr>
        <w:t>Praktikantin oder Praktikant der Heilpädagogischen Schule</w:t>
      </w:r>
    </w:p>
    <w:p w:rsidR="00152088" w:rsidRPr="00152088" w:rsidRDefault="00152088" w:rsidP="00D0099A">
      <w:pPr>
        <w:numPr>
          <w:ilvl w:val="0"/>
          <w:numId w:val="5"/>
        </w:numPr>
        <w:tabs>
          <w:tab w:val="clear" w:pos="720"/>
          <w:tab w:val="num" w:pos="2138"/>
        </w:tabs>
        <w:ind w:left="1418"/>
        <w:rPr>
          <w:rFonts w:eastAsia="Calibri" w:cs="Arial"/>
          <w:sz w:val="20"/>
          <w:szCs w:val="20"/>
        </w:rPr>
      </w:pPr>
      <w:r w:rsidRPr="00152088">
        <w:rPr>
          <w:rFonts w:cs="Arial"/>
          <w:sz w:val="20"/>
          <w:szCs w:val="20"/>
        </w:rPr>
        <w:t>KUW-Mitarbeiterinnen und -Mitarbeiter</w:t>
      </w:r>
    </w:p>
    <w:p w:rsidR="00152088" w:rsidRPr="00152088" w:rsidRDefault="00152088" w:rsidP="00D0099A">
      <w:pPr>
        <w:numPr>
          <w:ilvl w:val="0"/>
          <w:numId w:val="5"/>
        </w:numPr>
        <w:tabs>
          <w:tab w:val="clear" w:pos="720"/>
          <w:tab w:val="num" w:pos="2138"/>
        </w:tabs>
        <w:ind w:left="1418"/>
        <w:rPr>
          <w:rFonts w:eastAsia="Calibri" w:cs="Arial"/>
          <w:sz w:val="20"/>
          <w:szCs w:val="20"/>
        </w:rPr>
      </w:pPr>
      <w:r w:rsidRPr="00152088">
        <w:rPr>
          <w:rFonts w:cs="Arial"/>
          <w:sz w:val="20"/>
          <w:szCs w:val="20"/>
        </w:rPr>
        <w:t>Unterricht zusammen mit der Lehrkraft</w:t>
      </w:r>
    </w:p>
    <w:p w:rsidR="00152088" w:rsidRPr="00152088" w:rsidRDefault="00152088" w:rsidP="00D0099A">
      <w:pPr>
        <w:numPr>
          <w:ilvl w:val="0"/>
          <w:numId w:val="5"/>
        </w:numPr>
        <w:tabs>
          <w:tab w:val="clear" w:pos="720"/>
          <w:tab w:val="num" w:pos="2138"/>
        </w:tabs>
        <w:ind w:left="1418"/>
        <w:rPr>
          <w:rFonts w:eastAsia="Calibri" w:cs="Arial"/>
          <w:sz w:val="20"/>
          <w:szCs w:val="20"/>
        </w:rPr>
      </w:pPr>
      <w:r w:rsidRPr="00152088">
        <w:rPr>
          <w:rFonts w:cs="Arial"/>
          <w:sz w:val="20"/>
          <w:szCs w:val="20"/>
        </w:rPr>
        <w:t>Möglichkeit, jemanden in der Nähe zu rufen</w:t>
      </w:r>
    </w:p>
    <w:p w:rsidR="00152088" w:rsidRPr="00152088" w:rsidRDefault="00152088" w:rsidP="00152088">
      <w:pPr>
        <w:ind w:left="1418"/>
        <w:rPr>
          <w:rFonts w:eastAsia="Calibri" w:cs="Arial"/>
          <w:sz w:val="20"/>
          <w:szCs w:val="20"/>
        </w:rPr>
      </w:pPr>
      <w:r w:rsidRPr="00152088">
        <w:rPr>
          <w:rFonts w:cs="Arial"/>
          <w:sz w:val="20"/>
          <w:szCs w:val="20"/>
        </w:rPr>
        <w:t>Die Unterrichtenden müssen mit teilweise auch pflegerischen Tätigkeiten umgehen können. (z. B. zum Speichel abwischen, beim Toilettenbesuch helfen, weitere alltäglichen Handlungen)</w:t>
      </w:r>
    </w:p>
    <w:p w:rsidR="00152088" w:rsidRPr="00152088" w:rsidRDefault="00152088" w:rsidP="00152088">
      <w:pPr>
        <w:rPr>
          <w:rFonts w:eastAsia="Calibri"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 xml:space="preserve">Inhalte der Hp KUW </w:t>
      </w:r>
    </w:p>
    <w:p w:rsidR="00152088" w:rsidRPr="00152088" w:rsidRDefault="00152088" w:rsidP="00152088">
      <w:pPr>
        <w:pStyle w:val="Textkrper"/>
        <w:ind w:left="1418"/>
        <w:rPr>
          <w:rFonts w:cs="Arial"/>
          <w:sz w:val="20"/>
          <w:szCs w:val="20"/>
        </w:rPr>
      </w:pPr>
      <w:r w:rsidRPr="00152088">
        <w:rPr>
          <w:rFonts w:cs="Arial"/>
          <w:sz w:val="20"/>
          <w:szCs w:val="20"/>
        </w:rPr>
        <w:t>Weitere Grundlagen können dem deutschschweizerischen ökumenischen Lehrplan für den heilpädagogischen Religionsunterricht bei Kindern und Jugendlichen mit einer geistigen Behinderung entnommen werden.</w:t>
      </w:r>
    </w:p>
    <w:p w:rsidR="00152088" w:rsidRPr="00152088" w:rsidRDefault="00152088" w:rsidP="00152088">
      <w:pPr>
        <w:pStyle w:val="Textkrper"/>
        <w:rPr>
          <w:rFonts w:cs="Arial"/>
          <w:b/>
          <w:bCs/>
          <w:sz w:val="20"/>
          <w:szCs w:val="20"/>
        </w:rPr>
      </w:pPr>
      <w:r w:rsidRPr="00152088">
        <w:rPr>
          <w:rFonts w:cs="Arial"/>
          <w:b/>
          <w:bCs/>
          <w:sz w:val="20"/>
          <w:szCs w:val="20"/>
        </w:rPr>
        <w:t xml:space="preserve"> </w:t>
      </w:r>
    </w:p>
    <w:p w:rsidR="00152088" w:rsidRPr="00152088" w:rsidRDefault="00152088" w:rsidP="00D0099A">
      <w:pPr>
        <w:pStyle w:val="berschrift1"/>
        <w:shd w:val="clear" w:color="000000" w:fill="CCFF99"/>
        <w:rPr>
          <w:sz w:val="20"/>
          <w:szCs w:val="20"/>
        </w:rPr>
      </w:pPr>
      <w:r w:rsidRPr="00152088">
        <w:rPr>
          <w:sz w:val="20"/>
          <w:szCs w:val="20"/>
        </w:rPr>
        <w:t xml:space="preserve">Besondere Situationen in der Hp KUW </w:t>
      </w:r>
    </w:p>
    <w:p w:rsidR="00152088" w:rsidRPr="00152088" w:rsidRDefault="00152088" w:rsidP="00152088">
      <w:pPr>
        <w:pStyle w:val="Textkrper"/>
        <w:ind w:left="1418"/>
        <w:rPr>
          <w:rFonts w:cs="Arial"/>
          <w:sz w:val="20"/>
          <w:szCs w:val="20"/>
        </w:rPr>
      </w:pPr>
      <w:r w:rsidRPr="00152088">
        <w:rPr>
          <w:rFonts w:cs="Arial"/>
          <w:sz w:val="20"/>
          <w:szCs w:val="20"/>
        </w:rPr>
        <w:t>Im Mai 2008 sind die Übereinkommen über die Rechte von Menschen mit Behinderungen der Vereinten Nationen in Kraft getreten.</w:t>
      </w:r>
    </w:p>
    <w:p w:rsidR="00152088" w:rsidRPr="00152088" w:rsidRDefault="00152088" w:rsidP="00152088">
      <w:pPr>
        <w:pStyle w:val="Textkrper"/>
        <w:ind w:left="1418"/>
        <w:rPr>
          <w:rFonts w:cs="Arial"/>
          <w:sz w:val="20"/>
          <w:szCs w:val="20"/>
        </w:rPr>
      </w:pPr>
      <w:r w:rsidRPr="00152088">
        <w:rPr>
          <w:rFonts w:cs="Arial"/>
          <w:sz w:val="20"/>
          <w:szCs w:val="20"/>
        </w:rPr>
        <w:t>Der vollständige Text kann im Bereich Katechetik bezogen werden.</w:t>
      </w:r>
    </w:p>
    <w:p w:rsidR="00152088" w:rsidRPr="00152088" w:rsidRDefault="00152088" w:rsidP="00152088">
      <w:pPr>
        <w:pStyle w:val="Textkrper"/>
        <w:rPr>
          <w:rFonts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Öffentlichkeit</w:t>
      </w:r>
    </w:p>
    <w:p w:rsidR="00D0099A" w:rsidRPr="000A4FA2" w:rsidRDefault="00152088" w:rsidP="00D0099A">
      <w:pPr>
        <w:pStyle w:val="Textkrper"/>
        <w:ind w:left="1418"/>
        <w:rPr>
          <w:rFonts w:cs="Arial"/>
          <w:sz w:val="20"/>
          <w:szCs w:val="20"/>
        </w:rPr>
      </w:pPr>
      <w:r w:rsidRPr="00152088">
        <w:rPr>
          <w:rFonts w:cs="Arial"/>
          <w:sz w:val="20"/>
          <w:szCs w:val="20"/>
        </w:rPr>
        <w:t xml:space="preserve">Durch die Zusammenarbeit der Unterrichtenden, der Schulen und der Kirchgemeinden werden Menschen mit Behinderung als wichtige Gemeindeglieder sichtbar und wichtig. Gemeinsame Gottesdienste und weitere Anlässe stärken das Miteinander und geben Gelegenheit, einander zu begegnen. </w:t>
      </w:r>
      <w:hyperlink r:id="rId8" w:history="1">
        <w:r w:rsidR="00D0099A" w:rsidRPr="000A4FA2">
          <w:rPr>
            <w:rStyle w:val="Hyperlink"/>
            <w:rFonts w:cs="Arial"/>
            <w:sz w:val="20"/>
            <w:szCs w:val="20"/>
          </w:rPr>
          <w:t>http://www.bern.ch/mediencenter/aktuell_ptk_sta/sprachleitfaden-zum-thema-behinderung</w:t>
        </w:r>
      </w:hyperlink>
      <w:r w:rsidR="00D0099A" w:rsidRPr="000A4FA2">
        <w:rPr>
          <w:rFonts w:cs="Arial"/>
          <w:sz w:val="20"/>
          <w:szCs w:val="20"/>
        </w:rPr>
        <w:t xml:space="preserve"> </w:t>
      </w:r>
    </w:p>
    <w:p w:rsidR="00152088" w:rsidRPr="00152088" w:rsidRDefault="00152088" w:rsidP="00152088">
      <w:pPr>
        <w:pStyle w:val="Textkrper"/>
        <w:rPr>
          <w:rFonts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Ökumene</w:t>
      </w:r>
    </w:p>
    <w:p w:rsidR="00152088" w:rsidRPr="00152088" w:rsidRDefault="00152088" w:rsidP="00152088">
      <w:pPr>
        <w:pStyle w:val="Textkrper"/>
        <w:ind w:left="1418"/>
        <w:rPr>
          <w:rFonts w:cs="Arial"/>
          <w:sz w:val="20"/>
          <w:szCs w:val="20"/>
        </w:rPr>
      </w:pPr>
      <w:r w:rsidRPr="00152088">
        <w:rPr>
          <w:rFonts w:cs="Arial"/>
          <w:sz w:val="20"/>
          <w:szCs w:val="20"/>
        </w:rPr>
        <w:t>Die ökumenische Zusammenarbeit wird von den Fachstellen unterstützt und gefördert.</w:t>
      </w:r>
    </w:p>
    <w:p w:rsidR="00152088" w:rsidRPr="00152088" w:rsidRDefault="00152088" w:rsidP="00152088">
      <w:pPr>
        <w:pStyle w:val="Textkrper"/>
        <w:ind w:left="1418"/>
        <w:rPr>
          <w:rFonts w:cs="Arial"/>
          <w:sz w:val="20"/>
          <w:szCs w:val="20"/>
        </w:rPr>
      </w:pPr>
      <w:r w:rsidRPr="00152088">
        <w:rPr>
          <w:rFonts w:cs="Arial"/>
          <w:sz w:val="20"/>
          <w:szCs w:val="20"/>
        </w:rPr>
        <w:t xml:space="preserve">Die ökumenische Zusammenarbeit soll in Toleranz, gegenseitigem Respekt und in Sorgfalt stattfinden. Das Verbindende steht im Vordergrund. </w:t>
      </w:r>
    </w:p>
    <w:p w:rsidR="00152088" w:rsidRPr="00152088" w:rsidRDefault="00152088" w:rsidP="00152088">
      <w:pPr>
        <w:pStyle w:val="Textkrper"/>
        <w:ind w:left="1418"/>
        <w:rPr>
          <w:rFonts w:cs="Arial"/>
          <w:sz w:val="20"/>
          <w:szCs w:val="20"/>
        </w:rPr>
      </w:pPr>
      <w:r w:rsidRPr="00152088">
        <w:rPr>
          <w:rFonts w:cs="Arial"/>
          <w:sz w:val="20"/>
          <w:szCs w:val="20"/>
        </w:rPr>
        <w:t xml:space="preserve">Die Weiterbildungen der Fachstellen Hp KUW der Reformierten Kirchen Bern-Jura-Solothurn und des Heilpädagogischen Religionsunterrichts der Röm.-kath. Landeskirche Kanton Bern werden </w:t>
      </w:r>
      <w:proofErr w:type="spellStart"/>
      <w:r w:rsidRPr="00152088">
        <w:rPr>
          <w:rFonts w:cs="Arial"/>
          <w:sz w:val="20"/>
          <w:szCs w:val="20"/>
        </w:rPr>
        <w:t>grösstenteils</w:t>
      </w:r>
      <w:proofErr w:type="spellEnd"/>
      <w:r w:rsidRPr="00152088">
        <w:rPr>
          <w:rFonts w:cs="Arial"/>
          <w:sz w:val="20"/>
          <w:szCs w:val="20"/>
        </w:rPr>
        <w:t xml:space="preserve"> gemeinsam durchgeführt. </w:t>
      </w:r>
    </w:p>
    <w:p w:rsidR="00152088" w:rsidRPr="00152088" w:rsidRDefault="00152088" w:rsidP="00152088">
      <w:pPr>
        <w:pStyle w:val="Textkrper"/>
        <w:ind w:left="1418"/>
        <w:rPr>
          <w:rFonts w:cs="Arial"/>
          <w:sz w:val="20"/>
          <w:szCs w:val="20"/>
        </w:rPr>
      </w:pPr>
      <w:r w:rsidRPr="00152088">
        <w:rPr>
          <w:rFonts w:cs="Arial"/>
          <w:sz w:val="20"/>
          <w:szCs w:val="20"/>
        </w:rPr>
        <w:t>Eine Arbeitsgruppe hat Ideen der ökumenischen Zusammenarbeit und ihre Umsetzung erarbeitet. Das Papier ist im Bereich Katechetik erhältlich.</w:t>
      </w:r>
    </w:p>
    <w:p w:rsidR="00152088" w:rsidRPr="00152088" w:rsidRDefault="00152088" w:rsidP="00152088">
      <w:pPr>
        <w:pStyle w:val="Textkrper"/>
        <w:rPr>
          <w:rFonts w:cs="Arial"/>
          <w:b/>
          <w:bCs/>
          <w:sz w:val="20"/>
          <w:szCs w:val="20"/>
        </w:rPr>
      </w:pPr>
    </w:p>
    <w:p w:rsidR="00152088" w:rsidRPr="00152088" w:rsidRDefault="00152088" w:rsidP="00D0099A">
      <w:pPr>
        <w:pStyle w:val="berschrift1"/>
        <w:shd w:val="clear" w:color="000000" w:fill="CCFF99"/>
        <w:rPr>
          <w:sz w:val="20"/>
          <w:szCs w:val="20"/>
        </w:rPr>
      </w:pPr>
      <w:r w:rsidRPr="00152088">
        <w:rPr>
          <w:sz w:val="20"/>
          <w:szCs w:val="20"/>
        </w:rPr>
        <w:t xml:space="preserve">Zusammenarbeit </w:t>
      </w:r>
    </w:p>
    <w:p w:rsidR="00152088" w:rsidRPr="00152088" w:rsidRDefault="00152088" w:rsidP="00152088">
      <w:pPr>
        <w:pStyle w:val="Textkrper"/>
        <w:ind w:left="1418"/>
        <w:rPr>
          <w:rFonts w:cs="Arial"/>
          <w:sz w:val="20"/>
          <w:szCs w:val="20"/>
        </w:rPr>
      </w:pPr>
      <w:r w:rsidRPr="00152088">
        <w:rPr>
          <w:rFonts w:cs="Arial"/>
          <w:sz w:val="20"/>
          <w:szCs w:val="20"/>
        </w:rPr>
        <w:t xml:space="preserve">Die Zusammenarbeit mit verschiedenen Hilfsorganisationen und Vereinen wie z. B. </w:t>
      </w:r>
      <w:proofErr w:type="spellStart"/>
      <w:r w:rsidRPr="00152088">
        <w:rPr>
          <w:rFonts w:cs="Arial"/>
          <w:sz w:val="20"/>
          <w:szCs w:val="20"/>
        </w:rPr>
        <w:t>insieme</w:t>
      </w:r>
      <w:proofErr w:type="spellEnd"/>
      <w:r w:rsidRPr="00152088">
        <w:rPr>
          <w:rFonts w:cs="Arial"/>
          <w:sz w:val="20"/>
          <w:szCs w:val="20"/>
        </w:rPr>
        <w:t xml:space="preserve">, pro </w:t>
      </w:r>
      <w:proofErr w:type="spellStart"/>
      <w:r w:rsidRPr="00152088">
        <w:rPr>
          <w:rFonts w:cs="Arial"/>
          <w:sz w:val="20"/>
          <w:szCs w:val="20"/>
        </w:rPr>
        <w:t>infirmis</w:t>
      </w:r>
      <w:proofErr w:type="spellEnd"/>
      <w:r w:rsidRPr="00152088">
        <w:rPr>
          <w:rFonts w:cs="Arial"/>
          <w:sz w:val="20"/>
          <w:szCs w:val="20"/>
        </w:rPr>
        <w:t xml:space="preserve">, </w:t>
      </w:r>
      <w:proofErr w:type="spellStart"/>
      <w:r w:rsidRPr="00152088">
        <w:rPr>
          <w:rFonts w:cs="Arial"/>
          <w:sz w:val="20"/>
          <w:szCs w:val="20"/>
        </w:rPr>
        <w:t>procap</w:t>
      </w:r>
      <w:proofErr w:type="spellEnd"/>
      <w:r w:rsidRPr="00152088">
        <w:rPr>
          <w:rFonts w:cs="Arial"/>
          <w:sz w:val="20"/>
          <w:szCs w:val="20"/>
        </w:rPr>
        <w:t xml:space="preserve"> ist empfehlenswert.</w:t>
      </w:r>
    </w:p>
    <w:p w:rsidR="00152088" w:rsidRPr="00152088" w:rsidRDefault="00152088" w:rsidP="00152088">
      <w:pPr>
        <w:pStyle w:val="Textkrper"/>
        <w:rPr>
          <w:rFonts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 xml:space="preserve">Integration </w:t>
      </w:r>
    </w:p>
    <w:p w:rsidR="00152088" w:rsidRPr="00152088" w:rsidRDefault="00152088" w:rsidP="00152088">
      <w:pPr>
        <w:pStyle w:val="Textkrper"/>
        <w:ind w:left="1418"/>
        <w:rPr>
          <w:rFonts w:cs="Arial"/>
          <w:sz w:val="20"/>
          <w:szCs w:val="20"/>
        </w:rPr>
      </w:pPr>
      <w:r w:rsidRPr="00152088">
        <w:rPr>
          <w:rFonts w:cs="Arial"/>
          <w:sz w:val="20"/>
          <w:szCs w:val="20"/>
        </w:rPr>
        <w:t xml:space="preserve">Die Integration von Kindern und Jugendlichen mit einer Behinderung in eine Regelklasse muss sorgfältig und unter Einbezug der Eltern, der Lehrpersonen, der Kinder und Jugendlichen mit Behinderung, den Kindern und Jugendlichen der Regelklassen und den Unterrichtenden abgeklärt werden. </w:t>
      </w:r>
    </w:p>
    <w:p w:rsidR="00152088" w:rsidRPr="00152088" w:rsidRDefault="00152088" w:rsidP="00152088">
      <w:pPr>
        <w:pStyle w:val="Textkrper"/>
        <w:ind w:left="1418"/>
        <w:rPr>
          <w:rFonts w:cs="Arial"/>
          <w:sz w:val="20"/>
          <w:szCs w:val="20"/>
        </w:rPr>
      </w:pPr>
      <w:r w:rsidRPr="00152088">
        <w:rPr>
          <w:rFonts w:cs="Arial"/>
          <w:sz w:val="20"/>
          <w:szCs w:val="20"/>
        </w:rPr>
        <w:t>Es muss darauf geachtet werden, dass sich alle mit der Situation zurechtfinden.</w:t>
      </w:r>
    </w:p>
    <w:p w:rsidR="00152088" w:rsidRPr="00152088" w:rsidRDefault="00152088" w:rsidP="00152088">
      <w:pPr>
        <w:pStyle w:val="Textkrper"/>
        <w:ind w:left="1418"/>
        <w:rPr>
          <w:rFonts w:cs="Arial"/>
          <w:sz w:val="20"/>
          <w:szCs w:val="20"/>
        </w:rPr>
      </w:pPr>
      <w:r w:rsidRPr="00152088">
        <w:rPr>
          <w:rFonts w:cs="Arial"/>
          <w:sz w:val="20"/>
          <w:szCs w:val="20"/>
        </w:rPr>
        <w:t>Denkbar sind verschiedene Integrationsformen:</w:t>
      </w:r>
    </w:p>
    <w:p w:rsidR="00152088" w:rsidRPr="00152088" w:rsidRDefault="00152088" w:rsidP="00D0099A">
      <w:pPr>
        <w:pStyle w:val="Textkrper"/>
        <w:numPr>
          <w:ilvl w:val="0"/>
          <w:numId w:val="8"/>
        </w:numPr>
        <w:tabs>
          <w:tab w:val="left" w:pos="912"/>
          <w:tab w:val="left" w:pos="1425"/>
          <w:tab w:val="num" w:pos="2198"/>
        </w:tabs>
        <w:spacing w:line="240" w:lineRule="auto"/>
        <w:ind w:left="1418"/>
        <w:rPr>
          <w:rFonts w:cs="Arial"/>
          <w:sz w:val="20"/>
          <w:szCs w:val="20"/>
        </w:rPr>
      </w:pPr>
      <w:r w:rsidRPr="00152088">
        <w:rPr>
          <w:rFonts w:cs="Arial"/>
          <w:sz w:val="20"/>
          <w:szCs w:val="20"/>
        </w:rPr>
        <w:t>Integration in verschiedene Blöcke der KUW (Wahlkurse, Gottesdienste)</w:t>
      </w:r>
    </w:p>
    <w:p w:rsidR="00152088" w:rsidRPr="00152088" w:rsidRDefault="00152088" w:rsidP="00D0099A">
      <w:pPr>
        <w:pStyle w:val="Textkrper"/>
        <w:numPr>
          <w:ilvl w:val="0"/>
          <w:numId w:val="8"/>
        </w:numPr>
        <w:tabs>
          <w:tab w:val="left" w:pos="912"/>
          <w:tab w:val="left" w:pos="1425"/>
          <w:tab w:val="num" w:pos="2198"/>
        </w:tabs>
        <w:spacing w:line="240" w:lineRule="auto"/>
        <w:ind w:left="1418"/>
        <w:rPr>
          <w:rFonts w:cs="Arial"/>
          <w:sz w:val="20"/>
          <w:szCs w:val="20"/>
        </w:rPr>
      </w:pPr>
      <w:r w:rsidRPr="00152088">
        <w:rPr>
          <w:rFonts w:cs="Arial"/>
          <w:sz w:val="20"/>
          <w:szCs w:val="20"/>
        </w:rPr>
        <w:t xml:space="preserve">Begleitung der Kinder und Jugendlichen mit einer Behinderung durch die Katechetin, den Katecheten in der Regelklasse </w:t>
      </w:r>
    </w:p>
    <w:p w:rsidR="00152088" w:rsidRPr="00152088" w:rsidRDefault="00152088" w:rsidP="00D0099A">
      <w:pPr>
        <w:pStyle w:val="Textkrper"/>
        <w:numPr>
          <w:ilvl w:val="0"/>
          <w:numId w:val="8"/>
        </w:numPr>
        <w:tabs>
          <w:tab w:val="left" w:pos="912"/>
          <w:tab w:val="left" w:pos="1425"/>
          <w:tab w:val="num" w:pos="2198"/>
        </w:tabs>
        <w:spacing w:line="240" w:lineRule="auto"/>
        <w:ind w:left="1418"/>
        <w:rPr>
          <w:rFonts w:cs="Arial"/>
          <w:sz w:val="20"/>
          <w:szCs w:val="20"/>
        </w:rPr>
      </w:pPr>
      <w:r w:rsidRPr="00152088">
        <w:rPr>
          <w:rFonts w:cs="Arial"/>
          <w:sz w:val="20"/>
          <w:szCs w:val="20"/>
        </w:rPr>
        <w:t>Begleitung der Kinder und Jugendlichen mit einer Behinderung durch eine KUW-Mitarbeiterin, einen -mitarbeiter</w:t>
      </w:r>
    </w:p>
    <w:p w:rsidR="00152088" w:rsidRPr="00152088" w:rsidRDefault="00152088" w:rsidP="00D0099A">
      <w:pPr>
        <w:pStyle w:val="Textkrper"/>
        <w:numPr>
          <w:ilvl w:val="0"/>
          <w:numId w:val="8"/>
        </w:numPr>
        <w:tabs>
          <w:tab w:val="left" w:pos="912"/>
          <w:tab w:val="left" w:pos="1425"/>
          <w:tab w:val="num" w:pos="2198"/>
        </w:tabs>
        <w:spacing w:line="240" w:lineRule="auto"/>
        <w:ind w:left="1418"/>
        <w:rPr>
          <w:rFonts w:cs="Arial"/>
          <w:sz w:val="20"/>
          <w:szCs w:val="20"/>
        </w:rPr>
      </w:pPr>
      <w:r w:rsidRPr="00152088">
        <w:rPr>
          <w:rFonts w:cs="Arial"/>
          <w:sz w:val="20"/>
          <w:szCs w:val="20"/>
        </w:rPr>
        <w:t>Gegenseitige Besuche der KUW-Klassen</w:t>
      </w:r>
    </w:p>
    <w:p w:rsidR="00152088" w:rsidRPr="00152088" w:rsidRDefault="00152088" w:rsidP="00D0099A">
      <w:pPr>
        <w:pStyle w:val="Textkrper"/>
        <w:numPr>
          <w:ilvl w:val="0"/>
          <w:numId w:val="8"/>
        </w:numPr>
        <w:tabs>
          <w:tab w:val="left" w:pos="912"/>
          <w:tab w:val="left" w:pos="1425"/>
          <w:tab w:val="num" w:pos="2198"/>
        </w:tabs>
        <w:spacing w:line="240" w:lineRule="auto"/>
        <w:ind w:left="1418"/>
        <w:rPr>
          <w:rFonts w:cs="Arial"/>
          <w:sz w:val="20"/>
          <w:szCs w:val="20"/>
        </w:rPr>
      </w:pPr>
      <w:r w:rsidRPr="00152088">
        <w:rPr>
          <w:rFonts w:cs="Arial"/>
          <w:sz w:val="20"/>
          <w:szCs w:val="20"/>
        </w:rPr>
        <w:t>Besuch von Gottesdienste und weiteren (kirchlichen) Anlässen</w:t>
      </w:r>
    </w:p>
    <w:p w:rsidR="00152088" w:rsidRPr="00152088" w:rsidRDefault="00152088" w:rsidP="00152088">
      <w:pPr>
        <w:pStyle w:val="Textkrper"/>
        <w:ind w:left="1418"/>
        <w:rPr>
          <w:rFonts w:cs="Arial"/>
          <w:sz w:val="20"/>
          <w:szCs w:val="20"/>
        </w:rPr>
      </w:pPr>
      <w:r w:rsidRPr="00152088">
        <w:rPr>
          <w:rFonts w:cs="Arial"/>
          <w:sz w:val="20"/>
          <w:szCs w:val="20"/>
        </w:rPr>
        <w:t>Die Integration soll für alle Kinder und Jugendliche zu einer Bereicherung führen.</w:t>
      </w:r>
    </w:p>
    <w:p w:rsidR="00152088" w:rsidRPr="00152088" w:rsidRDefault="00152088" w:rsidP="00152088">
      <w:pPr>
        <w:pStyle w:val="Textkrper"/>
        <w:rPr>
          <w:rFonts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Bildung</w:t>
      </w:r>
    </w:p>
    <w:p w:rsidR="00152088" w:rsidRPr="00152088" w:rsidRDefault="00152088" w:rsidP="00152088">
      <w:pPr>
        <w:pStyle w:val="Textkrper"/>
        <w:ind w:left="1418"/>
        <w:rPr>
          <w:rFonts w:cs="Arial"/>
          <w:sz w:val="20"/>
          <w:szCs w:val="20"/>
        </w:rPr>
      </w:pPr>
      <w:r w:rsidRPr="00152088">
        <w:rPr>
          <w:rFonts w:cs="Arial"/>
          <w:sz w:val="20"/>
          <w:szCs w:val="20"/>
        </w:rPr>
        <w:t>In der Bildung wird von der Notwendigkeit eines lebenslangen Auseinandersetzens, Lernens und Feierns im religiösen Bereich ausgegangen. Die Reformierte Kirche Bern-Jura-Solothurn setzt sich für entsprechende Angebote an Kinder und Erwachsene mit einer Behinderung und deren volle Teilhabe am kirchlichen Leben und der Mitgestaltung ein.</w:t>
      </w:r>
    </w:p>
    <w:p w:rsidR="00152088" w:rsidRDefault="00152088" w:rsidP="00152088">
      <w:pPr>
        <w:pStyle w:val="Textkrper"/>
        <w:ind w:left="1418"/>
        <w:rPr>
          <w:rFonts w:cs="Arial"/>
          <w:sz w:val="20"/>
          <w:szCs w:val="20"/>
        </w:rPr>
      </w:pPr>
      <w:r w:rsidRPr="00152088">
        <w:rPr>
          <w:rFonts w:cs="Arial"/>
          <w:sz w:val="20"/>
          <w:szCs w:val="20"/>
        </w:rPr>
        <w:t xml:space="preserve">Für Unterrichtende der Hp KUW, Kinder und Jugendliche mit einer Behinderung und ihre Familien und weitere Interessierte wird z. B. jedes Jahr die ökumenische Tagung „Menschen mit Behinderung und Kirche“ angeboten. </w:t>
      </w:r>
    </w:p>
    <w:p w:rsidR="00D0099A" w:rsidRPr="00152088" w:rsidRDefault="00FC0FC3" w:rsidP="00152088">
      <w:pPr>
        <w:pStyle w:val="Textkrper"/>
        <w:ind w:left="1418"/>
        <w:rPr>
          <w:rFonts w:cs="Arial"/>
          <w:sz w:val="20"/>
          <w:szCs w:val="20"/>
        </w:rPr>
      </w:pPr>
      <w:hyperlink r:id="rId9" w:history="1">
        <w:r w:rsidR="00D0099A" w:rsidRPr="00D0099A">
          <w:rPr>
            <w:rStyle w:val="Hyperlink"/>
            <w:rFonts w:cs="Arial"/>
            <w:sz w:val="20"/>
            <w:szCs w:val="20"/>
          </w:rPr>
          <w:t>http://www.refbejuso.ch/fileadmin/user_upload/Downloads/Gemeindedienste_und_Bildung/KISO/Fachtagung/2013/9_Checkliste_1ue.pdf</w:t>
        </w:r>
      </w:hyperlink>
    </w:p>
    <w:p w:rsidR="00152088" w:rsidRPr="00152088" w:rsidRDefault="00152088" w:rsidP="00152088">
      <w:pPr>
        <w:rPr>
          <w:rFonts w:eastAsia="Calibri" w:cs="Arial"/>
          <w:sz w:val="20"/>
          <w:szCs w:val="20"/>
        </w:rPr>
      </w:pPr>
    </w:p>
    <w:p w:rsidR="00152088" w:rsidRPr="00152088" w:rsidRDefault="00152088" w:rsidP="00D0099A">
      <w:pPr>
        <w:pStyle w:val="berschrift1"/>
        <w:shd w:val="clear" w:color="000000" w:fill="CCFF99"/>
        <w:rPr>
          <w:sz w:val="20"/>
          <w:szCs w:val="20"/>
        </w:rPr>
      </w:pPr>
      <w:r w:rsidRPr="00152088">
        <w:rPr>
          <w:sz w:val="20"/>
          <w:szCs w:val="20"/>
        </w:rPr>
        <w:t>Hinweise auf Rechte von Menschen mit Behinderung</w:t>
      </w:r>
    </w:p>
    <w:p w:rsidR="00152088" w:rsidRPr="00152088" w:rsidRDefault="00152088" w:rsidP="00152088">
      <w:pPr>
        <w:ind w:left="1418"/>
        <w:rPr>
          <w:rFonts w:eastAsia="Calibri" w:cs="Arial"/>
          <w:sz w:val="20"/>
          <w:szCs w:val="20"/>
        </w:rPr>
      </w:pPr>
      <w:r w:rsidRPr="00152088">
        <w:rPr>
          <w:rFonts w:cs="Arial"/>
          <w:sz w:val="20"/>
          <w:szCs w:val="20"/>
        </w:rPr>
        <w:t>Der Artikel 62, 3 der Kirchenordnung sagt klar: „Wer konfirmiert ist, ist berechtigt, Taufzeuge zu sein“.</w:t>
      </w:r>
    </w:p>
    <w:p w:rsidR="00152088" w:rsidRPr="00152088" w:rsidRDefault="00152088" w:rsidP="00152088">
      <w:pPr>
        <w:ind w:left="1418"/>
        <w:rPr>
          <w:rFonts w:eastAsia="Calibri" w:cs="Arial"/>
          <w:sz w:val="20"/>
          <w:szCs w:val="20"/>
        </w:rPr>
      </w:pPr>
      <w:r w:rsidRPr="00152088">
        <w:rPr>
          <w:rFonts w:cs="Arial"/>
          <w:sz w:val="20"/>
          <w:szCs w:val="20"/>
        </w:rPr>
        <w:t>Weitere Informationen sind im Bereich Katechetik erhältlich.</w:t>
      </w:r>
    </w:p>
    <w:p w:rsidR="00152088" w:rsidRPr="00152088" w:rsidRDefault="00152088" w:rsidP="00152088">
      <w:pPr>
        <w:ind w:left="1418"/>
        <w:rPr>
          <w:rFonts w:eastAsia="Calibri" w:cs="Arial"/>
          <w:sz w:val="20"/>
          <w:szCs w:val="20"/>
        </w:rPr>
      </w:pPr>
      <w:r w:rsidRPr="00152088">
        <w:rPr>
          <w:rFonts w:cs="Arial"/>
          <w:sz w:val="20"/>
          <w:szCs w:val="20"/>
        </w:rPr>
        <w:t>Weitere Informationen: www.humanrights.ch ; UNO-Konvention über die Rechte von Menschen mit Behinderung</w:t>
      </w:r>
    </w:p>
    <w:p w:rsidR="00152088" w:rsidRPr="00152088" w:rsidRDefault="00152088" w:rsidP="00152088">
      <w:pPr>
        <w:ind w:left="1418"/>
        <w:rPr>
          <w:rFonts w:eastAsia="Calibri" w:cs="Arial"/>
          <w:sz w:val="20"/>
          <w:szCs w:val="20"/>
        </w:rPr>
      </w:pPr>
    </w:p>
    <w:p w:rsidR="00152088" w:rsidRPr="00152088" w:rsidRDefault="00152088" w:rsidP="00152088">
      <w:pPr>
        <w:ind w:left="1418"/>
        <w:rPr>
          <w:rFonts w:eastAsia="Calibri" w:cs="Arial"/>
          <w:sz w:val="20"/>
          <w:szCs w:val="20"/>
        </w:rPr>
      </w:pPr>
    </w:p>
    <w:p w:rsidR="00152088" w:rsidRPr="00152088" w:rsidRDefault="00152088" w:rsidP="000510F2">
      <w:pPr>
        <w:pStyle w:val="Textkrper"/>
        <w:rPr>
          <w:rFonts w:cs="Arial"/>
          <w:b/>
          <w:bCs/>
          <w:sz w:val="20"/>
          <w:szCs w:val="20"/>
        </w:rPr>
      </w:pPr>
      <w:r w:rsidRPr="00152088">
        <w:rPr>
          <w:rFonts w:cs="Arial"/>
          <w:b/>
          <w:bCs/>
          <w:sz w:val="20"/>
          <w:szCs w:val="20"/>
        </w:rPr>
        <w:t>Informationen und Beratungen für Unterrichtende, kirchliche Behörden und Eltern von Kindern mit einer Behinderung sind erhältlich bei:</w:t>
      </w:r>
    </w:p>
    <w:p w:rsidR="00793B7E" w:rsidRPr="006F7B44" w:rsidRDefault="00152088" w:rsidP="000510F2">
      <w:pPr>
        <w:pStyle w:val="Textkrper"/>
        <w:rPr>
          <w:rFonts w:cs="Arial"/>
          <w:b/>
          <w:bCs/>
          <w:sz w:val="20"/>
          <w:szCs w:val="20"/>
        </w:rPr>
      </w:pPr>
      <w:r w:rsidRPr="00152088">
        <w:rPr>
          <w:rFonts w:cs="Arial"/>
          <w:b/>
          <w:bCs/>
          <w:sz w:val="20"/>
          <w:szCs w:val="20"/>
        </w:rPr>
        <w:t>Fachstelle Weiterbi</w:t>
      </w:r>
      <w:r w:rsidR="00D0099A">
        <w:rPr>
          <w:rFonts w:cs="Arial"/>
          <w:b/>
          <w:bCs/>
          <w:sz w:val="20"/>
          <w:szCs w:val="20"/>
        </w:rPr>
        <w:t xml:space="preserve">ldung und Beratung KUW, </w:t>
      </w:r>
      <w:r w:rsidRPr="00152088">
        <w:rPr>
          <w:rFonts w:cs="Arial"/>
          <w:b/>
          <w:bCs/>
          <w:sz w:val="20"/>
          <w:szCs w:val="20"/>
        </w:rPr>
        <w:t xml:space="preserve">Katechetik, Hp KUW </w:t>
      </w:r>
    </w:p>
    <w:sectPr w:rsidR="00793B7E" w:rsidRPr="006F7B44" w:rsidSect="00793B7E">
      <w:foot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99A" w:rsidRDefault="00D0099A" w:rsidP="00D0099A">
      <w:r>
        <w:separator/>
      </w:r>
    </w:p>
  </w:endnote>
  <w:endnote w:type="continuationSeparator" w:id="0">
    <w:p w:rsidR="00D0099A" w:rsidRDefault="00D0099A" w:rsidP="00D009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B44" w:rsidRDefault="006F7B44" w:rsidP="00D0099A">
    <w:pPr>
      <w:pStyle w:val="Absender"/>
      <w:rPr>
        <w:szCs w:val="18"/>
      </w:rPr>
    </w:pPr>
  </w:p>
  <w:p w:rsidR="00D0099A" w:rsidRPr="006F7B44" w:rsidRDefault="00D0099A" w:rsidP="00D0099A">
    <w:pPr>
      <w:pStyle w:val="Absender"/>
      <w:rPr>
        <w:rFonts w:cs="Arial"/>
        <w:szCs w:val="18"/>
      </w:rPr>
    </w:pPr>
    <w:r w:rsidRPr="006F7B44">
      <w:rPr>
        <w:szCs w:val="18"/>
      </w:rPr>
      <w:t xml:space="preserve">Reformierte Kirchen Bern-Jura-Solothurn </w:t>
    </w:r>
    <w:r w:rsidRPr="006F7B44">
      <w:rPr>
        <w:rFonts w:cs="Arial"/>
        <w:szCs w:val="18"/>
      </w:rPr>
      <w:t>|</w:t>
    </w:r>
    <w:r w:rsidRPr="006F7B44">
      <w:rPr>
        <w:szCs w:val="18"/>
      </w:rPr>
      <w:t xml:space="preserve"> Katechetik </w:t>
    </w:r>
    <w:r w:rsidRPr="006F7B44">
      <w:rPr>
        <w:rFonts w:cs="Arial"/>
        <w:szCs w:val="18"/>
      </w:rPr>
      <w:t>| Heilpädagogische KUW I Altenbergstrasse 66</w:t>
    </w:r>
    <w:r w:rsidRPr="006F7B44">
      <w:rPr>
        <w:szCs w:val="18"/>
      </w:rPr>
      <w:t xml:space="preserve"> </w:t>
    </w:r>
    <w:r w:rsidRPr="006F7B44">
      <w:rPr>
        <w:rFonts w:cs="Arial"/>
        <w:szCs w:val="18"/>
      </w:rPr>
      <w:t xml:space="preserve">| </w:t>
    </w:r>
  </w:p>
  <w:p w:rsidR="00D0099A" w:rsidRPr="006F7B44" w:rsidRDefault="00D0099A" w:rsidP="006F7B44">
    <w:pPr>
      <w:pStyle w:val="Absender"/>
      <w:rPr>
        <w:rFonts w:cs="Arial"/>
        <w:szCs w:val="18"/>
      </w:rPr>
    </w:pPr>
    <w:r w:rsidRPr="006F7B44">
      <w:rPr>
        <w:rFonts w:cs="Arial"/>
        <w:szCs w:val="18"/>
      </w:rPr>
      <w:t>Postfach 511</w:t>
    </w:r>
    <w:r w:rsidRPr="006F7B44">
      <w:rPr>
        <w:szCs w:val="18"/>
      </w:rPr>
      <w:t xml:space="preserve"> </w:t>
    </w:r>
    <w:r w:rsidRPr="006F7B44">
      <w:rPr>
        <w:rFonts w:cs="Arial"/>
        <w:szCs w:val="18"/>
      </w:rPr>
      <w:t>| 3000 Bern 25 I Telefon direkt +41 31 340 24 65</w:t>
    </w:r>
    <w:r w:rsidRPr="006F7B44">
      <w:rPr>
        <w:szCs w:val="18"/>
      </w:rPr>
      <w:t xml:space="preserve"> </w:t>
    </w:r>
    <w:r w:rsidRPr="006F7B44">
      <w:rPr>
        <w:rFonts w:cs="Arial"/>
        <w:szCs w:val="18"/>
      </w:rPr>
      <w:t xml:space="preserve">| Zentrale +41 31 340 24 </w:t>
    </w:r>
    <w:proofErr w:type="spellStart"/>
    <w:r w:rsidRPr="006F7B44">
      <w:rPr>
        <w:rFonts w:cs="Arial"/>
        <w:szCs w:val="18"/>
      </w:rPr>
      <w:t>24</w:t>
    </w:r>
    <w:proofErr w:type="spellEnd"/>
    <w:r w:rsidRPr="006F7B44">
      <w:rPr>
        <w:szCs w:val="18"/>
      </w:rPr>
      <w:t xml:space="preserve"> </w:t>
    </w:r>
    <w:r w:rsidRPr="006F7B44">
      <w:rPr>
        <w:rFonts w:cs="Arial"/>
        <w:szCs w:val="18"/>
      </w:rPr>
      <w:t>| helene.geissbuehler@refbejuso.ch</w:t>
    </w:r>
    <w:r w:rsidRPr="006F7B44">
      <w:rPr>
        <w:szCs w:val="18"/>
      </w:rPr>
      <w:t xml:space="preserve"> </w:t>
    </w:r>
    <w:r w:rsidR="006F7B44" w:rsidRPr="006F7B44">
      <w:rPr>
        <w:rFonts w:cs="Arial"/>
        <w:szCs w:val="18"/>
      </w:rPr>
      <w:t>| www.refbejuso.ch</w:t>
    </w:r>
    <w:r w:rsidR="006F7B44">
      <w:rPr>
        <w:rFonts w:cs="Arial"/>
        <w:szCs w:val="18"/>
      </w:rPr>
      <w:t xml:space="preserve">                                                                                            </w:t>
    </w:r>
    <w:r w:rsidR="00FC0FC3" w:rsidRPr="006F7B44">
      <w:rPr>
        <w:rFonts w:cs="Arial"/>
        <w:szCs w:val="18"/>
      </w:rPr>
      <w:fldChar w:fldCharType="begin"/>
    </w:r>
    <w:r w:rsidR="006F7B44" w:rsidRPr="006F7B44">
      <w:rPr>
        <w:rFonts w:cs="Arial"/>
        <w:szCs w:val="18"/>
      </w:rPr>
      <w:instrText xml:space="preserve"> PAGE   \* MERGEFORMAT </w:instrText>
    </w:r>
    <w:r w:rsidR="00FC0FC3" w:rsidRPr="006F7B44">
      <w:rPr>
        <w:rFonts w:cs="Arial"/>
        <w:szCs w:val="18"/>
      </w:rPr>
      <w:fldChar w:fldCharType="separate"/>
    </w:r>
    <w:r w:rsidR="00620372">
      <w:rPr>
        <w:rFonts w:cs="Arial"/>
        <w:noProof/>
        <w:szCs w:val="18"/>
      </w:rPr>
      <w:t>1</w:t>
    </w:r>
    <w:r w:rsidR="00FC0FC3" w:rsidRPr="006F7B44">
      <w:rPr>
        <w:rFonts w:cs="Arial"/>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99A" w:rsidRDefault="00D0099A" w:rsidP="00D0099A">
      <w:r>
        <w:separator/>
      </w:r>
    </w:p>
  </w:footnote>
  <w:footnote w:type="continuationSeparator" w:id="0">
    <w:p w:rsidR="00D0099A" w:rsidRDefault="00D0099A" w:rsidP="00D009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5A57"/>
    <w:multiLevelType w:val="hybridMultilevel"/>
    <w:tmpl w:val="6F8498B6"/>
    <w:lvl w:ilvl="0" w:tplc="08070001">
      <w:start w:val="1"/>
      <w:numFmt w:val="bullet"/>
      <w:lvlText w:val=""/>
      <w:lvlJc w:val="left"/>
      <w:pPr>
        <w:tabs>
          <w:tab w:val="num" w:pos="1632"/>
        </w:tabs>
        <w:ind w:left="1632"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03C006BB"/>
    <w:multiLevelType w:val="hybridMultilevel"/>
    <w:tmpl w:val="B70AA3EC"/>
    <w:lvl w:ilvl="0" w:tplc="08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1E9E4B2B"/>
    <w:multiLevelType w:val="hybridMultilevel"/>
    <w:tmpl w:val="F3443FC0"/>
    <w:lvl w:ilvl="0" w:tplc="08070001">
      <w:start w:val="1"/>
      <w:numFmt w:val="bullet"/>
      <w:lvlText w:val=""/>
      <w:lvlJc w:val="left"/>
      <w:pPr>
        <w:ind w:left="1140" w:hanging="360"/>
      </w:pPr>
      <w:rPr>
        <w:rFonts w:ascii="Symbol" w:hAnsi="Symbol" w:hint="default"/>
      </w:rPr>
    </w:lvl>
    <w:lvl w:ilvl="1" w:tplc="08070003" w:tentative="1">
      <w:start w:val="1"/>
      <w:numFmt w:val="bullet"/>
      <w:lvlText w:val="o"/>
      <w:lvlJc w:val="left"/>
      <w:pPr>
        <w:ind w:left="1860" w:hanging="360"/>
      </w:pPr>
      <w:rPr>
        <w:rFonts w:ascii="Courier New" w:hAnsi="Courier New" w:cs="Courier New" w:hint="default"/>
      </w:rPr>
    </w:lvl>
    <w:lvl w:ilvl="2" w:tplc="08070005" w:tentative="1">
      <w:start w:val="1"/>
      <w:numFmt w:val="bullet"/>
      <w:lvlText w:val=""/>
      <w:lvlJc w:val="left"/>
      <w:pPr>
        <w:ind w:left="2580" w:hanging="360"/>
      </w:pPr>
      <w:rPr>
        <w:rFonts w:ascii="Wingdings" w:hAnsi="Wingdings" w:hint="default"/>
      </w:rPr>
    </w:lvl>
    <w:lvl w:ilvl="3" w:tplc="08070001" w:tentative="1">
      <w:start w:val="1"/>
      <w:numFmt w:val="bullet"/>
      <w:lvlText w:val=""/>
      <w:lvlJc w:val="left"/>
      <w:pPr>
        <w:ind w:left="3300" w:hanging="360"/>
      </w:pPr>
      <w:rPr>
        <w:rFonts w:ascii="Symbol" w:hAnsi="Symbol" w:hint="default"/>
      </w:rPr>
    </w:lvl>
    <w:lvl w:ilvl="4" w:tplc="08070003" w:tentative="1">
      <w:start w:val="1"/>
      <w:numFmt w:val="bullet"/>
      <w:lvlText w:val="o"/>
      <w:lvlJc w:val="left"/>
      <w:pPr>
        <w:ind w:left="4020" w:hanging="360"/>
      </w:pPr>
      <w:rPr>
        <w:rFonts w:ascii="Courier New" w:hAnsi="Courier New" w:cs="Courier New" w:hint="default"/>
      </w:rPr>
    </w:lvl>
    <w:lvl w:ilvl="5" w:tplc="08070005" w:tentative="1">
      <w:start w:val="1"/>
      <w:numFmt w:val="bullet"/>
      <w:lvlText w:val=""/>
      <w:lvlJc w:val="left"/>
      <w:pPr>
        <w:ind w:left="4740" w:hanging="360"/>
      </w:pPr>
      <w:rPr>
        <w:rFonts w:ascii="Wingdings" w:hAnsi="Wingdings" w:hint="default"/>
      </w:rPr>
    </w:lvl>
    <w:lvl w:ilvl="6" w:tplc="08070001" w:tentative="1">
      <w:start w:val="1"/>
      <w:numFmt w:val="bullet"/>
      <w:lvlText w:val=""/>
      <w:lvlJc w:val="left"/>
      <w:pPr>
        <w:ind w:left="5460" w:hanging="360"/>
      </w:pPr>
      <w:rPr>
        <w:rFonts w:ascii="Symbol" w:hAnsi="Symbol" w:hint="default"/>
      </w:rPr>
    </w:lvl>
    <w:lvl w:ilvl="7" w:tplc="08070003" w:tentative="1">
      <w:start w:val="1"/>
      <w:numFmt w:val="bullet"/>
      <w:lvlText w:val="o"/>
      <w:lvlJc w:val="left"/>
      <w:pPr>
        <w:ind w:left="6180" w:hanging="360"/>
      </w:pPr>
      <w:rPr>
        <w:rFonts w:ascii="Courier New" w:hAnsi="Courier New" w:cs="Courier New" w:hint="default"/>
      </w:rPr>
    </w:lvl>
    <w:lvl w:ilvl="8" w:tplc="08070005" w:tentative="1">
      <w:start w:val="1"/>
      <w:numFmt w:val="bullet"/>
      <w:lvlText w:val=""/>
      <w:lvlJc w:val="left"/>
      <w:pPr>
        <w:ind w:left="6900" w:hanging="360"/>
      </w:pPr>
      <w:rPr>
        <w:rFonts w:ascii="Wingdings" w:hAnsi="Wingdings" w:hint="default"/>
      </w:rPr>
    </w:lvl>
  </w:abstractNum>
  <w:abstractNum w:abstractNumId="3">
    <w:nsid w:val="480A63F8"/>
    <w:multiLevelType w:val="hybridMultilevel"/>
    <w:tmpl w:val="FF449948"/>
    <w:lvl w:ilvl="0" w:tplc="81504DBE">
      <w:numFmt w:val="bullet"/>
      <w:lvlText w:val="-"/>
      <w:lvlJc w:val="left"/>
      <w:pPr>
        <w:tabs>
          <w:tab w:val="num" w:pos="780"/>
        </w:tabs>
        <w:ind w:left="780" w:hanging="360"/>
      </w:pPr>
      <w:rPr>
        <w:rFonts w:ascii="Times New Roman" w:eastAsia="Times New Roman" w:hAnsi="Times New Roman"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770C5CEC"/>
    <w:multiLevelType w:val="hybridMultilevel"/>
    <w:tmpl w:val="D8527F44"/>
    <w:lvl w:ilvl="0" w:tplc="08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nsid w:val="7BB17B9E"/>
    <w:multiLevelType w:val="hybridMultilevel"/>
    <w:tmpl w:val="1C0C51C4"/>
    <w:lvl w:ilvl="0" w:tplc="08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7F680EAF"/>
    <w:multiLevelType w:val="hybridMultilevel"/>
    <w:tmpl w:val="1876B098"/>
    <w:lvl w:ilvl="0" w:tplc="08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stylePaneFormatFilter w:val="3801"/>
  <w:stylePaneSortMethod w:val="00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152088"/>
    <w:rsid w:val="0000309F"/>
    <w:rsid w:val="0000790A"/>
    <w:rsid w:val="0002689E"/>
    <w:rsid w:val="00041388"/>
    <w:rsid w:val="000510F2"/>
    <w:rsid w:val="000A5858"/>
    <w:rsid w:val="000A62FE"/>
    <w:rsid w:val="000F3CBD"/>
    <w:rsid w:val="00100110"/>
    <w:rsid w:val="00152088"/>
    <w:rsid w:val="001E61FD"/>
    <w:rsid w:val="001F0A2D"/>
    <w:rsid w:val="00207453"/>
    <w:rsid w:val="0021543E"/>
    <w:rsid w:val="0024265F"/>
    <w:rsid w:val="00255008"/>
    <w:rsid w:val="002B32C3"/>
    <w:rsid w:val="002B5681"/>
    <w:rsid w:val="002B5DFB"/>
    <w:rsid w:val="002D14A4"/>
    <w:rsid w:val="00311205"/>
    <w:rsid w:val="00375590"/>
    <w:rsid w:val="00412BB5"/>
    <w:rsid w:val="00443E03"/>
    <w:rsid w:val="0044404C"/>
    <w:rsid w:val="00480E87"/>
    <w:rsid w:val="004B0600"/>
    <w:rsid w:val="004C2C53"/>
    <w:rsid w:val="004F5319"/>
    <w:rsid w:val="00502A5B"/>
    <w:rsid w:val="005411B8"/>
    <w:rsid w:val="00555358"/>
    <w:rsid w:val="0059534B"/>
    <w:rsid w:val="00597CFB"/>
    <w:rsid w:val="005B1E9F"/>
    <w:rsid w:val="005C42CE"/>
    <w:rsid w:val="005D679B"/>
    <w:rsid w:val="00600531"/>
    <w:rsid w:val="00620372"/>
    <w:rsid w:val="00627D9D"/>
    <w:rsid w:val="006558A9"/>
    <w:rsid w:val="006D6420"/>
    <w:rsid w:val="006F7B44"/>
    <w:rsid w:val="007173EE"/>
    <w:rsid w:val="00736D58"/>
    <w:rsid w:val="00793B7E"/>
    <w:rsid w:val="007E4603"/>
    <w:rsid w:val="007F634A"/>
    <w:rsid w:val="00823DE7"/>
    <w:rsid w:val="00841A4B"/>
    <w:rsid w:val="00845CBB"/>
    <w:rsid w:val="0086705A"/>
    <w:rsid w:val="008E2D6C"/>
    <w:rsid w:val="00900C91"/>
    <w:rsid w:val="00970F6F"/>
    <w:rsid w:val="009B3455"/>
    <w:rsid w:val="009E3E3A"/>
    <w:rsid w:val="00A27A33"/>
    <w:rsid w:val="00B161E0"/>
    <w:rsid w:val="00B3343B"/>
    <w:rsid w:val="00C95B03"/>
    <w:rsid w:val="00C96BE8"/>
    <w:rsid w:val="00CB49CD"/>
    <w:rsid w:val="00CD3596"/>
    <w:rsid w:val="00CE0361"/>
    <w:rsid w:val="00CF28E6"/>
    <w:rsid w:val="00D0099A"/>
    <w:rsid w:val="00D55259"/>
    <w:rsid w:val="00DE16B2"/>
    <w:rsid w:val="00E25DA7"/>
    <w:rsid w:val="00E74355"/>
    <w:rsid w:val="00E830E1"/>
    <w:rsid w:val="00E83A53"/>
    <w:rsid w:val="00E85C56"/>
    <w:rsid w:val="00EF79D0"/>
    <w:rsid w:val="00F03A4F"/>
    <w:rsid w:val="00F66F74"/>
    <w:rsid w:val="00FA1842"/>
    <w:rsid w:val="00FC0FC3"/>
    <w:rsid w:val="00FF70B6"/>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heme="minorHAnsi" w:hAnsi="Cambria" w:cs="Times New Roman"/>
        <w:lang w:val="de-CH"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2088"/>
    <w:pPr>
      <w:spacing w:line="240" w:lineRule="auto"/>
      <w:jc w:val="left"/>
    </w:pPr>
    <w:rPr>
      <w:rFonts w:ascii="Arial" w:hAnsi="Arial" w:cstheme="minorBidi"/>
      <w:sz w:val="22"/>
      <w:szCs w:val="22"/>
    </w:rPr>
  </w:style>
  <w:style w:type="paragraph" w:styleId="berschrift1">
    <w:name w:val="heading 1"/>
    <w:basedOn w:val="Standard"/>
    <w:next w:val="Standard"/>
    <w:link w:val="berschrift1Zchn"/>
    <w:qFormat/>
    <w:rsid w:val="00FF70B6"/>
    <w:pPr>
      <w:keepNext/>
      <w:shd w:val="pct15" w:color="000000" w:fill="FFFFFF"/>
      <w:outlineLvl w:val="0"/>
    </w:pPr>
    <w:rPr>
      <w:sz w:val="32"/>
    </w:rPr>
  </w:style>
  <w:style w:type="paragraph" w:styleId="berschrift3">
    <w:name w:val="heading 3"/>
    <w:basedOn w:val="Standard"/>
    <w:next w:val="Standard"/>
    <w:link w:val="berschrift3Zchn"/>
    <w:uiPriority w:val="9"/>
    <w:semiHidden/>
    <w:unhideWhenUsed/>
    <w:qFormat/>
    <w:rsid w:val="00736D5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F70B6"/>
    <w:rPr>
      <w:sz w:val="32"/>
      <w:shd w:val="pct15" w:color="000000" w:fill="FFFFFF"/>
      <w:lang w:eastAsia="de-DE"/>
    </w:rPr>
  </w:style>
  <w:style w:type="paragraph" w:styleId="Beschriftung">
    <w:name w:val="caption"/>
    <w:basedOn w:val="Standard"/>
    <w:next w:val="Standard"/>
    <w:qFormat/>
    <w:rsid w:val="00FF70B6"/>
    <w:pPr>
      <w:spacing w:before="120" w:after="120"/>
    </w:pPr>
    <w:rPr>
      <w:b/>
    </w:rPr>
  </w:style>
  <w:style w:type="character" w:styleId="Fett">
    <w:name w:val="Strong"/>
    <w:basedOn w:val="Absatz-Standardschriftart"/>
    <w:uiPriority w:val="22"/>
    <w:qFormat/>
    <w:rsid w:val="00FF70B6"/>
    <w:rPr>
      <w:b/>
      <w:bCs/>
    </w:rPr>
  </w:style>
  <w:style w:type="paragraph" w:customStyle="1" w:styleId="Ziffer">
    <w:name w:val="Ziffer"/>
    <w:basedOn w:val="berschrift3"/>
    <w:link w:val="ZifferZchn"/>
    <w:qFormat/>
    <w:rsid w:val="00736D58"/>
    <w:pPr>
      <w:keepNext w:val="0"/>
      <w:keepLines w:val="0"/>
      <w:widowControl w:val="0"/>
      <w:tabs>
        <w:tab w:val="left" w:pos="567"/>
      </w:tabs>
      <w:spacing w:before="240" w:after="60"/>
      <w:ind w:left="567" w:hanging="567"/>
    </w:pPr>
    <w:rPr>
      <w:rFonts w:ascii="Arial" w:eastAsiaTheme="minorHAnsi" w:hAnsi="Arial" w:cs="Arial"/>
      <w:color w:val="auto"/>
      <w:sz w:val="20"/>
      <w:szCs w:val="26"/>
    </w:rPr>
  </w:style>
  <w:style w:type="character" w:customStyle="1" w:styleId="berschrift3Zchn">
    <w:name w:val="Überschrift 3 Zchn"/>
    <w:basedOn w:val="Absatz-Standardschriftart"/>
    <w:link w:val="berschrift3"/>
    <w:uiPriority w:val="9"/>
    <w:semiHidden/>
    <w:rsid w:val="00736D58"/>
    <w:rPr>
      <w:rFonts w:asciiTheme="majorHAnsi" w:eastAsiaTheme="majorEastAsia" w:hAnsiTheme="majorHAnsi" w:cstheme="majorBidi"/>
      <w:b/>
      <w:bCs/>
      <w:color w:val="4F81BD" w:themeColor="accent1"/>
      <w:sz w:val="22"/>
      <w:lang w:eastAsia="de-DE"/>
    </w:rPr>
  </w:style>
  <w:style w:type="character" w:customStyle="1" w:styleId="ZifferZchn">
    <w:name w:val="Ziffer Zchn"/>
    <w:basedOn w:val="Absatz-Standardschriftart"/>
    <w:link w:val="Ziffer"/>
    <w:rsid w:val="00736D58"/>
    <w:rPr>
      <w:rFonts w:ascii="Arial" w:hAnsi="Arial" w:cs="Arial"/>
      <w:b/>
      <w:bCs/>
      <w:szCs w:val="26"/>
      <w:lang w:eastAsia="de-DE"/>
    </w:rPr>
  </w:style>
  <w:style w:type="paragraph" w:styleId="Sprechblasentext">
    <w:name w:val="Balloon Text"/>
    <w:basedOn w:val="Standard"/>
    <w:link w:val="SprechblasentextZchn"/>
    <w:uiPriority w:val="99"/>
    <w:semiHidden/>
    <w:unhideWhenUsed/>
    <w:rsid w:val="0015208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2088"/>
    <w:rPr>
      <w:rFonts w:ascii="Tahoma" w:hAnsi="Tahoma" w:cs="Tahoma"/>
      <w:sz w:val="16"/>
      <w:szCs w:val="16"/>
    </w:rPr>
  </w:style>
  <w:style w:type="paragraph" w:styleId="Kopfzeile">
    <w:name w:val="header"/>
    <w:basedOn w:val="Standard"/>
    <w:link w:val="KopfzeileZchn"/>
    <w:semiHidden/>
    <w:rsid w:val="00152088"/>
    <w:pPr>
      <w:tabs>
        <w:tab w:val="center" w:pos="4536"/>
        <w:tab w:val="right" w:pos="9072"/>
      </w:tabs>
    </w:pPr>
    <w:rPr>
      <w:rFonts w:eastAsia="Calibri" w:cs="Times New Roman"/>
    </w:rPr>
  </w:style>
  <w:style w:type="character" w:customStyle="1" w:styleId="KopfzeileZchn">
    <w:name w:val="Kopfzeile Zchn"/>
    <w:basedOn w:val="Absatz-Standardschriftart"/>
    <w:link w:val="Kopfzeile"/>
    <w:semiHidden/>
    <w:rsid w:val="00152088"/>
    <w:rPr>
      <w:rFonts w:ascii="Arial" w:eastAsia="Calibri" w:hAnsi="Arial"/>
      <w:sz w:val="22"/>
      <w:szCs w:val="22"/>
    </w:rPr>
  </w:style>
  <w:style w:type="paragraph" w:styleId="Textkrper">
    <w:name w:val="Body Text"/>
    <w:basedOn w:val="Standard"/>
    <w:link w:val="TextkrperZchn"/>
    <w:semiHidden/>
    <w:rsid w:val="00152088"/>
    <w:pPr>
      <w:spacing w:line="260" w:lineRule="atLeast"/>
    </w:pPr>
    <w:rPr>
      <w:rFonts w:eastAsia="Times New Roman" w:cs="Times New Roman"/>
      <w:sz w:val="18"/>
      <w:szCs w:val="24"/>
      <w:lang w:val="de-DE" w:eastAsia="de-DE"/>
    </w:rPr>
  </w:style>
  <w:style w:type="character" w:customStyle="1" w:styleId="TextkrperZchn">
    <w:name w:val="Textkörper Zchn"/>
    <w:basedOn w:val="Absatz-Standardschriftart"/>
    <w:link w:val="Textkrper"/>
    <w:semiHidden/>
    <w:rsid w:val="00152088"/>
    <w:rPr>
      <w:rFonts w:ascii="Arial" w:eastAsia="Times New Roman" w:hAnsi="Arial"/>
      <w:sz w:val="18"/>
      <w:szCs w:val="24"/>
      <w:lang w:val="de-DE" w:eastAsia="de-DE"/>
    </w:rPr>
  </w:style>
  <w:style w:type="character" w:styleId="Hyperlink">
    <w:name w:val="Hyperlink"/>
    <w:basedOn w:val="Absatz-Standardschriftart"/>
    <w:uiPriority w:val="99"/>
    <w:unhideWhenUsed/>
    <w:rsid w:val="00D0099A"/>
    <w:rPr>
      <w:strike w:val="0"/>
      <w:dstrike w:val="0"/>
      <w:color w:val="990000"/>
      <w:u w:val="none"/>
      <w:effect w:val="none"/>
    </w:rPr>
  </w:style>
  <w:style w:type="paragraph" w:customStyle="1" w:styleId="text">
    <w:name w:val="text"/>
    <w:basedOn w:val="Standard"/>
    <w:rsid w:val="00D0099A"/>
    <w:pPr>
      <w:spacing w:before="100" w:beforeAutospacing="1" w:after="100" w:afterAutospacing="1"/>
    </w:pPr>
    <w:rPr>
      <w:rFonts w:ascii="Times New Roman" w:eastAsia="Times New Roman" w:hAnsi="Times New Roman" w:cs="Times New Roman"/>
      <w:sz w:val="24"/>
      <w:szCs w:val="24"/>
      <w:lang w:eastAsia="de-CH"/>
    </w:rPr>
  </w:style>
  <w:style w:type="paragraph" w:styleId="Fuzeile">
    <w:name w:val="footer"/>
    <w:basedOn w:val="Standard"/>
    <w:link w:val="FuzeileZchn"/>
    <w:uiPriority w:val="99"/>
    <w:semiHidden/>
    <w:unhideWhenUsed/>
    <w:rsid w:val="00D0099A"/>
    <w:pPr>
      <w:tabs>
        <w:tab w:val="center" w:pos="4536"/>
        <w:tab w:val="right" w:pos="9072"/>
      </w:tabs>
    </w:pPr>
  </w:style>
  <w:style w:type="character" w:customStyle="1" w:styleId="FuzeileZchn">
    <w:name w:val="Fußzeile Zchn"/>
    <w:basedOn w:val="Absatz-Standardschriftart"/>
    <w:link w:val="Fuzeile"/>
    <w:uiPriority w:val="99"/>
    <w:semiHidden/>
    <w:rsid w:val="00D0099A"/>
    <w:rPr>
      <w:rFonts w:ascii="Arial" w:hAnsi="Arial" w:cstheme="minorBidi"/>
      <w:sz w:val="22"/>
      <w:szCs w:val="22"/>
    </w:rPr>
  </w:style>
  <w:style w:type="paragraph" w:customStyle="1" w:styleId="Absender">
    <w:name w:val="Absender"/>
    <w:basedOn w:val="Standard"/>
    <w:qFormat/>
    <w:rsid w:val="00D0099A"/>
    <w:pPr>
      <w:tabs>
        <w:tab w:val="left" w:pos="227"/>
      </w:tabs>
      <w:spacing w:line="220" w:lineRule="atLeast"/>
    </w:pPr>
    <w:rPr>
      <w:sz w:val="18"/>
      <w:szCs w:val="20"/>
    </w:rPr>
  </w:style>
  <w:style w:type="paragraph" w:customStyle="1" w:styleId="Pagina">
    <w:name w:val="Pagina"/>
    <w:basedOn w:val="Absender"/>
    <w:qFormat/>
    <w:rsid w:val="00D0099A"/>
    <w:rPr>
      <w:sz w:val="1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ern.ch/mediencenter/aktuell_ptk_sta/sprachleitfaden-zum-thema-behinderung%2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efbejuso.ch/fileadmin/user_upload/Downloads/Gemeindedienste_und_Bildung/KISO/Fachtagung/2013/9_Checkliste_1ue.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1521</Words>
  <Characters>9586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RefBeJuSo</Company>
  <LinksUpToDate>false</LinksUpToDate>
  <CharactersWithSpaces>11085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h_geissbuehler</dc:creator>
  <cp:keywords/>
  <dc:description/>
  <cp:lastModifiedBy>h_geissbuehler</cp:lastModifiedBy>
  <cp:revision>3</cp:revision>
  <cp:lastPrinted>2014-04-03T10:14:00Z</cp:lastPrinted>
  <dcterms:created xsi:type="dcterms:W3CDTF">2014-04-07T13:52:00Z</dcterms:created>
  <dcterms:modified xsi:type="dcterms:W3CDTF">2014-04-07T14:46:00Z</dcterms:modified>
</cp:coreProperties>
</file>