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F2" w:rsidRPr="00CC5D34" w:rsidRDefault="00E41DF2" w:rsidP="00E41DF2">
      <w:pPr>
        <w:rPr>
          <w:sz w:val="24"/>
          <w:szCs w:val="24"/>
        </w:rPr>
      </w:pPr>
      <w:bookmarkStart w:id="0" w:name="_GoBack"/>
      <w:bookmarkEnd w:id="0"/>
      <w:r>
        <w:rPr>
          <w:sz w:val="24"/>
        </w:rPr>
        <w:t>Annexe 3</w:t>
      </w:r>
    </w:p>
    <w:p w:rsidR="006B2803" w:rsidRDefault="006B2803" w:rsidP="00D70DFF">
      <w:pPr>
        <w:pStyle w:val="RefGrundtext"/>
      </w:pPr>
    </w:p>
    <w:p w:rsidR="006B2803" w:rsidRDefault="006B2803" w:rsidP="00D70DFF">
      <w:pPr>
        <w:pStyle w:val="RefGrundtext"/>
      </w:pPr>
    </w:p>
    <w:p w:rsidR="007A1B5B" w:rsidRDefault="007A1B5B" w:rsidP="00D70DFF">
      <w:pPr>
        <w:pStyle w:val="RefGrundtext"/>
      </w:pPr>
    </w:p>
    <w:p w:rsidR="00E53D9F" w:rsidRDefault="00813369" w:rsidP="00E53D9F">
      <w:pPr>
        <w:pStyle w:val="RefGrundtext"/>
        <w:rPr>
          <w:b/>
        </w:rPr>
      </w:pPr>
      <w:r>
        <w:t>Liste des destinataires de la procédure de consultation conc. la «modification de l’année de référence pour la détermination des contributions paroissiales au titre de la péréquation financière et pour l’Union synodale»</w:t>
      </w:r>
    </w:p>
    <w:p w:rsidR="00813369" w:rsidRDefault="00813369" w:rsidP="00D70DFF">
      <w:pPr>
        <w:pStyle w:val="RefGrundtext"/>
        <w:rPr>
          <w:b/>
        </w:rPr>
      </w:pPr>
    </w:p>
    <w:tbl>
      <w:tblPr>
        <w:tblW w:w="11892" w:type="dxa"/>
        <w:tblCellMar>
          <w:left w:w="70" w:type="dxa"/>
          <w:right w:w="70" w:type="dxa"/>
        </w:tblCellMar>
        <w:tblLook w:val="04A0" w:firstRow="1" w:lastRow="0" w:firstColumn="1" w:lastColumn="0" w:noHBand="0" w:noVBand="1"/>
      </w:tblPr>
      <w:tblGrid>
        <w:gridCol w:w="3460"/>
        <w:gridCol w:w="2180"/>
        <w:gridCol w:w="1540"/>
        <w:gridCol w:w="585"/>
        <w:gridCol w:w="1764"/>
        <w:gridCol w:w="2363"/>
      </w:tblGrid>
      <w:tr w:rsidR="006B7743" w:rsidRPr="006B7743" w:rsidTr="006B7743">
        <w:trPr>
          <w:gridAfter w:val="1"/>
          <w:wAfter w:w="2363" w:type="dxa"/>
          <w:trHeight w:val="255"/>
          <w:tblHeader/>
        </w:trPr>
        <w:tc>
          <w:tcPr>
            <w:tcW w:w="3460" w:type="dxa"/>
            <w:tcBorders>
              <w:top w:val="single" w:sz="4" w:space="0" w:color="auto"/>
              <w:left w:val="single" w:sz="4" w:space="0" w:color="auto"/>
              <w:bottom w:val="single" w:sz="4" w:space="0" w:color="auto"/>
              <w:right w:val="single" w:sz="4" w:space="0" w:color="auto"/>
            </w:tcBorders>
            <w:shd w:val="clear" w:color="000000" w:fill="D9D9D9"/>
            <w:noWrap/>
            <w:hideMark/>
          </w:tcPr>
          <w:p w:rsidR="006B7743" w:rsidRPr="006B7743" w:rsidRDefault="00905706" w:rsidP="006B7743">
            <w:pPr>
              <w:spacing w:line="240" w:lineRule="auto"/>
              <w:rPr>
                <w:rFonts w:eastAsia="Times New Roman" w:cs="Arial"/>
                <w:b/>
                <w:bCs/>
                <w:color w:val="000000"/>
                <w:sz w:val="16"/>
                <w:szCs w:val="16"/>
              </w:rPr>
            </w:pPr>
            <w:r>
              <w:rPr>
                <w:b/>
                <w:color w:val="000000"/>
                <w:sz w:val="16"/>
              </w:rPr>
              <w:t>Destinataire</w:t>
            </w:r>
          </w:p>
        </w:tc>
        <w:tc>
          <w:tcPr>
            <w:tcW w:w="2180" w:type="dxa"/>
            <w:tcBorders>
              <w:top w:val="single" w:sz="4" w:space="0" w:color="auto"/>
              <w:left w:val="single" w:sz="4" w:space="0" w:color="auto"/>
              <w:bottom w:val="single" w:sz="4" w:space="0" w:color="auto"/>
              <w:right w:val="single" w:sz="4" w:space="0" w:color="auto"/>
            </w:tcBorders>
            <w:shd w:val="clear" w:color="000000" w:fill="D9D9D9"/>
            <w:noWrap/>
            <w:hideMark/>
          </w:tcPr>
          <w:p w:rsidR="006B7743" w:rsidRPr="006B7743" w:rsidRDefault="006B7743" w:rsidP="006B7743">
            <w:pPr>
              <w:spacing w:line="240" w:lineRule="auto"/>
              <w:rPr>
                <w:rFonts w:eastAsia="Times New Roman" w:cs="Arial"/>
                <w:b/>
                <w:bCs/>
                <w:color w:val="000000"/>
                <w:sz w:val="16"/>
                <w:szCs w:val="16"/>
              </w:rPr>
            </w:pPr>
            <w:r>
              <w:rPr>
                <w:b/>
                <w:color w:val="000000"/>
                <w:sz w:val="16"/>
              </w:rPr>
              <w:t>Adresse</w:t>
            </w:r>
          </w:p>
        </w:tc>
        <w:tc>
          <w:tcPr>
            <w:tcW w:w="1540" w:type="dxa"/>
            <w:tcBorders>
              <w:top w:val="single" w:sz="4" w:space="0" w:color="auto"/>
              <w:left w:val="single" w:sz="4" w:space="0" w:color="auto"/>
              <w:bottom w:val="single" w:sz="4" w:space="0" w:color="auto"/>
              <w:right w:val="single" w:sz="4" w:space="0" w:color="auto"/>
            </w:tcBorders>
            <w:shd w:val="clear" w:color="000000" w:fill="D9D9D9"/>
            <w:noWrap/>
            <w:hideMark/>
          </w:tcPr>
          <w:p w:rsidR="006B7743" w:rsidRPr="006B7743" w:rsidRDefault="006B7743" w:rsidP="006B7743">
            <w:pPr>
              <w:spacing w:line="240" w:lineRule="auto"/>
              <w:rPr>
                <w:rFonts w:eastAsia="Times New Roman" w:cs="Arial"/>
                <w:b/>
                <w:bCs/>
                <w:color w:val="000000"/>
                <w:sz w:val="16"/>
                <w:szCs w:val="16"/>
              </w:rPr>
            </w:pPr>
            <w:r>
              <w:rPr>
                <w:b/>
                <w:color w:val="000000"/>
                <w:sz w:val="16"/>
              </w:rPr>
              <w:t>Case postale</w:t>
            </w:r>
          </w:p>
        </w:tc>
        <w:tc>
          <w:tcPr>
            <w:tcW w:w="585" w:type="dxa"/>
            <w:tcBorders>
              <w:top w:val="single" w:sz="4" w:space="0" w:color="auto"/>
              <w:left w:val="single" w:sz="4" w:space="0" w:color="auto"/>
              <w:bottom w:val="single" w:sz="4" w:space="0" w:color="auto"/>
              <w:right w:val="single" w:sz="4" w:space="0" w:color="auto"/>
            </w:tcBorders>
            <w:shd w:val="clear" w:color="000000" w:fill="D9D9D9"/>
            <w:noWrap/>
            <w:hideMark/>
          </w:tcPr>
          <w:p w:rsidR="006B7743" w:rsidRPr="006B7743" w:rsidRDefault="006B7743" w:rsidP="006B7743">
            <w:pPr>
              <w:spacing w:line="240" w:lineRule="auto"/>
              <w:jc w:val="right"/>
              <w:rPr>
                <w:rFonts w:eastAsia="Times New Roman" w:cs="Arial"/>
                <w:b/>
                <w:bCs/>
                <w:color w:val="000000"/>
                <w:sz w:val="16"/>
                <w:szCs w:val="16"/>
              </w:rPr>
            </w:pPr>
            <w:r>
              <w:rPr>
                <w:b/>
                <w:color w:val="000000"/>
                <w:sz w:val="16"/>
              </w:rPr>
              <w:t>NP</w:t>
            </w:r>
          </w:p>
        </w:tc>
        <w:tc>
          <w:tcPr>
            <w:tcW w:w="1764" w:type="dxa"/>
            <w:tcBorders>
              <w:top w:val="single" w:sz="4" w:space="0" w:color="auto"/>
              <w:left w:val="single" w:sz="4" w:space="0" w:color="auto"/>
              <w:bottom w:val="single" w:sz="4" w:space="0" w:color="auto"/>
              <w:right w:val="single" w:sz="4" w:space="0" w:color="auto"/>
            </w:tcBorders>
            <w:shd w:val="clear" w:color="000000" w:fill="D9D9D9"/>
            <w:noWrap/>
            <w:hideMark/>
          </w:tcPr>
          <w:p w:rsidR="006B7743" w:rsidRPr="006B7743" w:rsidRDefault="006B7743" w:rsidP="006B7743">
            <w:pPr>
              <w:spacing w:line="240" w:lineRule="auto"/>
              <w:rPr>
                <w:rFonts w:eastAsia="Times New Roman" w:cs="Arial"/>
                <w:b/>
                <w:bCs/>
                <w:color w:val="000000"/>
                <w:sz w:val="16"/>
                <w:szCs w:val="16"/>
              </w:rPr>
            </w:pPr>
            <w:r>
              <w:rPr>
                <w:b/>
                <w:color w:val="000000"/>
                <w:sz w:val="16"/>
              </w:rPr>
              <w:t>Localité</w:t>
            </w: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rPr>
            </w:pPr>
            <w:r>
              <w:rPr>
                <w:color w:val="000000"/>
                <w:sz w:val="16"/>
              </w:rPr>
              <w:t xml:space="preserve">Association des paroisses du canton de Berne </w:t>
            </w:r>
          </w:p>
        </w:tc>
        <w:tc>
          <w:tcPr>
            <w:tcW w:w="2180"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Bälliz</w:t>
            </w:r>
            <w:proofErr w:type="spellEnd"/>
            <w:r>
              <w:rPr>
                <w:color w:val="000000"/>
                <w:sz w:val="16"/>
              </w:rPr>
              <w:t xml:space="preserve"> 67</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jc w:val="right"/>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jc w:val="right"/>
              <w:rPr>
                <w:rFonts w:eastAsia="Times New Roman" w:cs="Arial"/>
                <w:color w:val="000000"/>
                <w:sz w:val="16"/>
                <w:szCs w:val="16"/>
              </w:rPr>
            </w:pPr>
            <w:r>
              <w:rPr>
                <w:color w:val="000000"/>
                <w:sz w:val="16"/>
              </w:rPr>
              <w:t>3600</w:t>
            </w:r>
          </w:p>
        </w:tc>
        <w:tc>
          <w:tcPr>
            <w:tcW w:w="1764"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rPr>
            </w:pPr>
            <w:r>
              <w:rPr>
                <w:color w:val="000000"/>
                <w:sz w:val="16"/>
              </w:rPr>
              <w:t>Thoune</w:t>
            </w:r>
          </w:p>
        </w:tc>
        <w:tc>
          <w:tcPr>
            <w:tcW w:w="2363" w:type="dxa"/>
            <w:tcBorders>
              <w:left w:val="single" w:sz="4" w:space="0" w:color="auto"/>
            </w:tcBorders>
            <w:vAlign w:val="center"/>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rPr>
            </w:pPr>
            <w:bookmarkStart w:id="1" w:name="RANGE!A3"/>
            <w:proofErr w:type="spellStart"/>
            <w:r>
              <w:rPr>
                <w:color w:val="000000"/>
                <w:sz w:val="16"/>
              </w:rPr>
              <w:t>Vereinigung</w:t>
            </w:r>
            <w:proofErr w:type="spellEnd"/>
            <w:r>
              <w:rPr>
                <w:color w:val="000000"/>
                <w:sz w:val="16"/>
              </w:rPr>
              <w:t xml:space="preserve"> der Berner </w:t>
            </w:r>
            <w:proofErr w:type="spellStart"/>
            <w:r>
              <w:rPr>
                <w:color w:val="000000"/>
                <w:sz w:val="16"/>
              </w:rPr>
              <w:t>Kirchenverwalter</w:t>
            </w:r>
            <w:bookmarkEnd w:id="1"/>
            <w:proofErr w:type="spellEnd"/>
            <w:r>
              <w:rPr>
                <w:color w:val="333333"/>
                <w:sz w:val="16"/>
              </w:rPr>
              <w:t xml:space="preserve"> </w:t>
            </w:r>
          </w:p>
        </w:tc>
        <w:tc>
          <w:tcPr>
            <w:tcW w:w="2180"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rPr>
            </w:pPr>
            <w:proofErr w:type="spellStart"/>
            <w:r>
              <w:rPr>
                <w:color w:val="333333"/>
                <w:sz w:val="16"/>
              </w:rPr>
              <w:t>Geissbergweg</w:t>
            </w:r>
            <w:proofErr w:type="spellEnd"/>
            <w:r>
              <w:rPr>
                <w:color w:val="333333"/>
                <w:sz w:val="16"/>
              </w:rPr>
              <w:t xml:space="preserve"> 6</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jc w:val="right"/>
              <w:rPr>
                <w:rFonts w:eastAsia="Times New Roman" w:cs="Arial"/>
                <w:color w:val="000000"/>
                <w:sz w:val="16"/>
                <w:szCs w:val="16"/>
              </w:rPr>
            </w:pPr>
            <w:r>
              <w:rPr>
                <w:color w:val="000000"/>
                <w:sz w:val="16"/>
              </w:rPr>
              <w:t>4900</w:t>
            </w:r>
          </w:p>
        </w:tc>
        <w:tc>
          <w:tcPr>
            <w:tcW w:w="1764" w:type="dxa"/>
            <w:tcBorders>
              <w:top w:val="single" w:sz="4" w:space="0" w:color="auto"/>
              <w:left w:val="single" w:sz="4" w:space="0" w:color="auto"/>
              <w:bottom w:val="single" w:sz="4" w:space="0" w:color="auto"/>
              <w:right w:val="single" w:sz="4" w:space="0" w:color="auto"/>
            </w:tcBorders>
            <w:shd w:val="clear" w:color="auto" w:fill="auto"/>
            <w:noWrap/>
          </w:tcPr>
          <w:p w:rsidR="006B7743" w:rsidRPr="006B7743" w:rsidRDefault="006B7743" w:rsidP="006B7743">
            <w:pPr>
              <w:spacing w:line="240" w:lineRule="auto"/>
              <w:rPr>
                <w:rFonts w:eastAsia="Times New Roman" w:cs="Arial"/>
                <w:color w:val="000000"/>
                <w:sz w:val="16"/>
                <w:szCs w:val="16"/>
              </w:rPr>
            </w:pPr>
            <w:r>
              <w:rPr>
                <w:color w:val="000000"/>
                <w:sz w:val="16"/>
              </w:rPr>
              <w:t>Langenthal</w:t>
            </w:r>
          </w:p>
        </w:tc>
        <w:tc>
          <w:tcPr>
            <w:tcW w:w="2363" w:type="dxa"/>
            <w:tcBorders>
              <w:left w:val="single" w:sz="4" w:space="0" w:color="auto"/>
            </w:tcBorders>
            <w:vAlign w:val="center"/>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générale réf. </w:t>
            </w:r>
            <w:proofErr w:type="spellStart"/>
            <w:r>
              <w:rPr>
                <w:color w:val="000000"/>
                <w:sz w:val="16"/>
              </w:rPr>
              <w:t>év</w:t>
            </w:r>
            <w:proofErr w:type="spellEnd"/>
            <w:r>
              <w:rPr>
                <w:color w:val="000000"/>
                <w:sz w:val="16"/>
              </w:rPr>
              <w:t>. De la ville de Berne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Bürenstrasse</w:t>
            </w:r>
            <w:proofErr w:type="spellEnd"/>
            <w:r>
              <w:rPr>
                <w:color w:val="000000"/>
                <w:sz w:val="16"/>
              </w:rPr>
              <w:t xml:space="preserve"> 12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3001</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Berne:</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générale de Bienne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Gottfried-</w:t>
            </w:r>
            <w:proofErr w:type="spellStart"/>
            <w:r>
              <w:rPr>
                <w:color w:val="000000"/>
                <w:sz w:val="16"/>
              </w:rPr>
              <w:t>Ischer</w:t>
            </w:r>
            <w:proofErr w:type="spellEnd"/>
            <w:r>
              <w:rPr>
                <w:color w:val="000000"/>
                <w:sz w:val="16"/>
              </w:rPr>
              <w:t>-</w:t>
            </w:r>
            <w:proofErr w:type="spellStart"/>
            <w:r>
              <w:rPr>
                <w:color w:val="000000"/>
                <w:sz w:val="16"/>
              </w:rPr>
              <w:t>Weg</w:t>
            </w:r>
            <w:proofErr w:type="spellEnd"/>
            <w:r>
              <w:rPr>
                <w:color w:val="000000"/>
                <w:sz w:val="16"/>
              </w:rPr>
              <w:t xml:space="preserve"> 11</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2504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Biel/Bienne</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générale de Thoune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Bälliz</w:t>
            </w:r>
            <w:proofErr w:type="spellEnd"/>
            <w:r>
              <w:rPr>
                <w:color w:val="000000"/>
                <w:sz w:val="16"/>
              </w:rPr>
              <w:t xml:space="preserve"> 67</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3600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Thoune</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réf. de </w:t>
            </w:r>
            <w:proofErr w:type="spellStart"/>
            <w:r>
              <w:rPr>
                <w:color w:val="000000"/>
                <w:sz w:val="16"/>
              </w:rPr>
              <w:t>Courtelary-Cormoret</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 38</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2608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Courtelary</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Court</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Rue de la Cure 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2738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Court</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Grandval</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Rue de l'Eglise 13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 23</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2746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Crémines</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Haute-Birse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Rue du Petite-Bâle 25</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2710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Tavannes</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La Ferrière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Droit de Renan 54c</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2333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La Ferrière</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La Neuveville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Grand-Rue 13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2520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La Neuveville</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réformée de </w:t>
            </w:r>
            <w:proofErr w:type="spellStart"/>
            <w:r>
              <w:rPr>
                <w:color w:val="000000"/>
                <w:sz w:val="16"/>
              </w:rPr>
              <w:t>Nods</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Route de </w:t>
            </w:r>
            <w:proofErr w:type="spellStart"/>
            <w:r>
              <w:rPr>
                <w:color w:val="000000"/>
                <w:sz w:val="16"/>
              </w:rPr>
              <w:t>Diesse</w:t>
            </w:r>
            <w:proofErr w:type="spellEnd"/>
            <w:r>
              <w:rPr>
                <w:color w:val="000000"/>
                <w:sz w:val="16"/>
              </w:rPr>
              <w:t xml:space="preserve"> 5</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2518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Nods</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Renan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Rue de la Seignette 15</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2616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Renan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réformée de </w:t>
            </w:r>
            <w:proofErr w:type="spellStart"/>
            <w:r>
              <w:rPr>
                <w:color w:val="000000"/>
                <w:sz w:val="16"/>
              </w:rPr>
              <w:t>Sonceboz-Sombeval</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 15</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2605</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Sonceboz-Sombeval</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réformée de </w:t>
            </w:r>
            <w:proofErr w:type="spellStart"/>
            <w:r>
              <w:rPr>
                <w:color w:val="000000"/>
                <w:sz w:val="16"/>
              </w:rPr>
              <w:t>Sonvilier</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 42</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2615</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Sonvilier</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réformée de </w:t>
            </w:r>
            <w:proofErr w:type="spellStart"/>
            <w:r>
              <w:rPr>
                <w:color w:val="000000"/>
                <w:sz w:val="16"/>
              </w:rPr>
              <w:t>Sornetan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le </w:t>
            </w:r>
            <w:proofErr w:type="spellStart"/>
            <w:r>
              <w:rPr>
                <w:color w:val="000000"/>
                <w:sz w:val="16"/>
              </w:rPr>
              <w:t>Rondez</w:t>
            </w:r>
            <w:proofErr w:type="spellEnd"/>
            <w:r>
              <w:rPr>
                <w:color w:val="000000"/>
                <w:sz w:val="16"/>
              </w:rPr>
              <w:t xml:space="preserve"> 7</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2716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Sornetan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St-</w:t>
            </w:r>
            <w:proofErr w:type="spellStart"/>
            <w:r>
              <w:rPr>
                <w:color w:val="000000"/>
                <w:sz w:val="16"/>
              </w:rPr>
              <w:t>Imier</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rue de la Cure 1</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 205</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2610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St-</w:t>
            </w:r>
            <w:proofErr w:type="spellStart"/>
            <w:r>
              <w:rPr>
                <w:color w:val="000000"/>
                <w:sz w:val="16"/>
              </w:rPr>
              <w:t>Imier</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Paroisse réformée de Tramelan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Grand-Rue 120</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2720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Tramelan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Paroisse réformée </w:t>
            </w:r>
            <w:proofErr w:type="spellStart"/>
            <w:r>
              <w:rPr>
                <w:color w:val="000000"/>
                <w:sz w:val="16"/>
              </w:rPr>
              <w:t>év</w:t>
            </w:r>
            <w:proofErr w:type="spellEnd"/>
            <w:r>
              <w:rPr>
                <w:color w:val="000000"/>
                <w:sz w:val="16"/>
              </w:rPr>
              <w:t>. de Villeret</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Rue Principale 35</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case postale 61</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2613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Villeret</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Aarberg</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Stadtplatz</w:t>
            </w:r>
            <w:proofErr w:type="spellEnd"/>
            <w:r>
              <w:rPr>
                <w:color w:val="000000"/>
                <w:sz w:val="16"/>
              </w:rPr>
              <w:t xml:space="preserve"> 43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3270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Aarberg</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Adelboden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183</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3715</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Adelboden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Aeschi-Krattigen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Dorfstrasse</w:t>
            </w:r>
            <w:proofErr w:type="spellEnd"/>
            <w:r>
              <w:rPr>
                <w:color w:val="000000"/>
                <w:sz w:val="16"/>
              </w:rPr>
              <w:t xml:space="preserve"> 17</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3703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Aeschi</w:t>
            </w:r>
            <w:proofErr w:type="spellEnd"/>
            <w:r>
              <w:rPr>
                <w:color w:val="000000"/>
                <w:sz w:val="16"/>
              </w:rPr>
              <w:t xml:space="preserve"> b. Spiez</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5C0DCA" w:rsidRDefault="006B7743" w:rsidP="006B7743">
            <w:pPr>
              <w:spacing w:line="240" w:lineRule="auto"/>
              <w:rPr>
                <w:rFonts w:eastAsia="Times New Roman" w:cs="Arial"/>
                <w:color w:val="000000"/>
                <w:sz w:val="16"/>
                <w:szCs w:val="16"/>
                <w:lang w:val="de-CH"/>
              </w:rPr>
            </w:pPr>
            <w:r w:rsidRPr="005C0DCA">
              <w:rPr>
                <w:color w:val="000000"/>
                <w:sz w:val="16"/>
                <w:lang w:val="de-CH"/>
              </w:rPr>
              <w:t>Ref. Kirchgemeinde Affoltern i.E.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5C0DCA" w:rsidRDefault="006B7743" w:rsidP="006B7743">
            <w:pPr>
              <w:spacing w:line="240" w:lineRule="auto"/>
              <w:rPr>
                <w:rFonts w:eastAsia="Times New Roman" w:cs="Arial"/>
                <w:color w:val="000000"/>
                <w:sz w:val="16"/>
                <w:szCs w:val="16"/>
                <w:lang w:val="de-CH"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5C0DCA" w:rsidRDefault="006B7743" w:rsidP="006B7743">
            <w:pPr>
              <w:spacing w:line="240" w:lineRule="auto"/>
              <w:rPr>
                <w:rFonts w:eastAsia="Times New Roman" w:cs="Arial"/>
                <w:sz w:val="16"/>
                <w:szCs w:val="16"/>
                <w:lang w:val="de-CH"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3416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Affoltern</w:t>
            </w:r>
            <w:proofErr w:type="spellEnd"/>
            <w:r>
              <w:rPr>
                <w:color w:val="000000"/>
                <w:sz w:val="16"/>
              </w:rPr>
              <w:t xml:space="preserve"> </w:t>
            </w:r>
            <w:proofErr w:type="spellStart"/>
            <w:r>
              <w:rPr>
                <w:color w:val="000000"/>
                <w:sz w:val="16"/>
              </w:rPr>
              <w:t>im</w:t>
            </w:r>
            <w:proofErr w:type="spellEnd"/>
            <w:r>
              <w:rPr>
                <w:color w:val="000000"/>
                <w:sz w:val="16"/>
              </w:rPr>
              <w:t xml:space="preserve"> Emmental</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Amsoldingen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Chorherrengasse</w:t>
            </w:r>
            <w:proofErr w:type="spellEnd"/>
            <w:r>
              <w:rPr>
                <w:color w:val="000000"/>
                <w:sz w:val="16"/>
              </w:rPr>
              <w:t xml:space="preserve"> 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3633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Amsoldingen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Arch</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11</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3296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Arch</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5C0DCA" w:rsidRDefault="006B7743" w:rsidP="006B7743">
            <w:pPr>
              <w:spacing w:line="240" w:lineRule="auto"/>
              <w:rPr>
                <w:rFonts w:eastAsia="Times New Roman" w:cs="Arial"/>
                <w:color w:val="000000"/>
                <w:sz w:val="16"/>
                <w:szCs w:val="16"/>
                <w:lang w:val="de-CH"/>
              </w:rPr>
            </w:pPr>
            <w:r w:rsidRPr="005C0DCA">
              <w:rPr>
                <w:color w:val="000000"/>
                <w:sz w:val="16"/>
                <w:lang w:val="de-CH"/>
              </w:rPr>
              <w:t>Ref. Kirchgemeinde Belp-Belpberg-Toffen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Dorfstrasse</w:t>
            </w:r>
            <w:proofErr w:type="spellEnd"/>
            <w:r>
              <w:rPr>
                <w:color w:val="000000"/>
                <w:sz w:val="16"/>
              </w:rPr>
              <w:t xml:space="preserve"> 34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3123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Belp</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Biglen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Pfarrhausweg</w:t>
            </w:r>
            <w:proofErr w:type="spellEnd"/>
            <w:r>
              <w:rPr>
                <w:color w:val="000000"/>
                <w:sz w:val="16"/>
              </w:rPr>
              <w:t xml:space="preserve"> 6</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3507</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Biglen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Bleienbach</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Katzacker</w:t>
            </w:r>
            <w:proofErr w:type="spellEnd"/>
            <w:r>
              <w:rPr>
                <w:color w:val="000000"/>
                <w:sz w:val="16"/>
              </w:rPr>
              <w:t xml:space="preserve"> 14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3368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Bleienbach</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Boltigen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Vijelimatte</w:t>
            </w:r>
            <w:proofErr w:type="spellEnd"/>
            <w:r>
              <w:rPr>
                <w:color w:val="000000"/>
                <w:sz w:val="16"/>
              </w:rPr>
              <w:t xml:space="preserve"> 281h</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3766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Boltigen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5C0DCA" w:rsidRDefault="006B7743" w:rsidP="006B7743">
            <w:pPr>
              <w:spacing w:line="240" w:lineRule="auto"/>
              <w:rPr>
                <w:rFonts w:eastAsia="Times New Roman" w:cs="Arial"/>
                <w:color w:val="000000"/>
                <w:sz w:val="16"/>
                <w:szCs w:val="16"/>
                <w:lang w:val="de-CH"/>
              </w:rPr>
            </w:pPr>
            <w:r w:rsidRPr="005C0DCA">
              <w:rPr>
                <w:color w:val="000000"/>
                <w:sz w:val="16"/>
                <w:lang w:val="de-CH"/>
              </w:rPr>
              <w:t>Ref. Kirchgemeinde Büren a.A.</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Bernstrasse</w:t>
            </w:r>
            <w:proofErr w:type="spellEnd"/>
            <w:r>
              <w:rPr>
                <w:color w:val="000000"/>
                <w:sz w:val="16"/>
              </w:rPr>
              <w:t xml:space="preserve"> 7</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3294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Büren</w:t>
            </w:r>
            <w:proofErr w:type="spellEnd"/>
            <w:r>
              <w:rPr>
                <w:color w:val="000000"/>
                <w:sz w:val="16"/>
              </w:rPr>
              <w:t xml:space="preserve"> </w:t>
            </w:r>
            <w:proofErr w:type="spellStart"/>
            <w:r>
              <w:rPr>
                <w:color w:val="000000"/>
                <w:sz w:val="16"/>
              </w:rPr>
              <w:t>a.A</w:t>
            </w:r>
            <w:proofErr w:type="spellEnd"/>
            <w:r>
              <w:rPr>
                <w:color w:val="000000"/>
                <w:sz w:val="16"/>
              </w:rPr>
              <w:t>.</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Burgdorf</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Kirchbühl</w:t>
            </w:r>
            <w:proofErr w:type="spellEnd"/>
            <w:r>
              <w:rPr>
                <w:color w:val="000000"/>
                <w:sz w:val="16"/>
              </w:rPr>
              <w:t xml:space="preserve"> 26</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1135</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3401</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Burgdorf</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Diemtigen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Dorf</w:t>
            </w:r>
            <w:proofErr w:type="spellEnd"/>
            <w:r>
              <w:rPr>
                <w:color w:val="000000"/>
                <w:sz w:val="16"/>
              </w:rPr>
              <w:t xml:space="preserve"> 21</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3754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Diemtigen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Eriswil</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4952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Eriswil</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Erlenbach</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Kirchweg</w:t>
            </w:r>
            <w:proofErr w:type="spellEnd"/>
            <w:r>
              <w:rPr>
                <w:color w:val="000000"/>
                <w:sz w:val="16"/>
              </w:rPr>
              <w:t xml:space="preserve"> 316E</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3762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Erlenbach</w:t>
            </w:r>
            <w:proofErr w:type="spellEnd"/>
            <w:r>
              <w:rPr>
                <w:color w:val="000000"/>
                <w:sz w:val="16"/>
              </w:rPr>
              <w:t xml:space="preserve"> </w:t>
            </w:r>
            <w:proofErr w:type="spellStart"/>
            <w:r>
              <w:rPr>
                <w:color w:val="000000"/>
                <w:sz w:val="16"/>
              </w:rPr>
              <w:t>im</w:t>
            </w:r>
            <w:proofErr w:type="spellEnd"/>
            <w:r>
              <w:rPr>
                <w:color w:val="000000"/>
                <w:sz w:val="16"/>
              </w:rPr>
              <w:t xml:space="preserve"> Simmental</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Frutigen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Vordorfgasse</w:t>
            </w:r>
            <w:proofErr w:type="spellEnd"/>
            <w:r>
              <w:rPr>
                <w:color w:val="000000"/>
                <w:sz w:val="16"/>
              </w:rPr>
              <w:t xml:space="preserve"> 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47</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3714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Frutigen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Gadmen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Bühl</w:t>
            </w:r>
            <w:proofErr w:type="spellEnd"/>
            <w:r>
              <w:rPr>
                <w:color w:val="000000"/>
                <w:sz w:val="16"/>
              </w:rPr>
              <w:t xml:space="preserve"> 297 B</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3863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Gadmen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Gottstatt</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Gottstattstrasse</w:t>
            </w:r>
            <w:proofErr w:type="spellEnd"/>
            <w:r>
              <w:rPr>
                <w:color w:val="000000"/>
                <w:sz w:val="16"/>
              </w:rPr>
              <w:t xml:space="preserve"> 29</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2552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Orpund</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Grindelwald</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4</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3818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Grindelwald</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Grossaffoltern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Dorfstrasse</w:t>
            </w:r>
            <w:proofErr w:type="spellEnd"/>
            <w:r>
              <w:rPr>
                <w:color w:val="000000"/>
                <w:sz w:val="16"/>
              </w:rPr>
              <w:t xml:space="preserve"> 19</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3257</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Grossaffoltern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Guggisberg</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Kappellen</w:t>
            </w:r>
            <w:proofErr w:type="spellEnd"/>
            <w:r>
              <w:rPr>
                <w:color w:val="000000"/>
                <w:sz w:val="16"/>
              </w:rPr>
              <w:t xml:space="preserve"> 24C</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3156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Riffenmatt</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lastRenderedPageBreak/>
              <w:t>Ref</w:t>
            </w:r>
            <w:proofErr w:type="spellEnd"/>
            <w:r>
              <w:rPr>
                <w:color w:val="000000"/>
                <w:sz w:val="16"/>
              </w:rPr>
              <w:t xml:space="preserve">. Kirchgemeinde </w:t>
            </w:r>
            <w:proofErr w:type="spellStart"/>
            <w:r>
              <w:rPr>
                <w:color w:val="000000"/>
                <w:sz w:val="16"/>
              </w:rPr>
              <w:t>Habkern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3804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Habkern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Heimiswil</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Oberdorf 1</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3412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Heimiswil</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Herzogenbuchsee</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Bettenhausenstrasse</w:t>
            </w:r>
            <w:proofErr w:type="spellEnd"/>
            <w:r>
              <w:rPr>
                <w:color w:val="000000"/>
                <w:sz w:val="16"/>
              </w:rPr>
              <w:t xml:space="preserve"> 10</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398</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3360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Herzogenbuchsee</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Ins</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Kirchrain</w:t>
            </w:r>
            <w:proofErr w:type="spellEnd"/>
            <w:r>
              <w:rPr>
                <w:color w:val="000000"/>
                <w:sz w:val="16"/>
              </w:rPr>
              <w:t xml:space="preserve"> 37</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109</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3232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Ins</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Ittigen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Rain 13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3063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Ittigen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Kallnach-Niederried</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Kirchweg</w:t>
            </w:r>
            <w:proofErr w:type="spellEnd"/>
            <w:r>
              <w:rPr>
                <w:color w:val="000000"/>
                <w:sz w:val="16"/>
              </w:rPr>
              <w:t xml:space="preserve"> 5 </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3283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Kallnach</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Kehrsatz</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Mättelistrasse</w:t>
            </w:r>
            <w:proofErr w:type="spellEnd"/>
            <w:r>
              <w:rPr>
                <w:color w:val="000000"/>
                <w:sz w:val="16"/>
              </w:rPr>
              <w:t xml:space="preserve"> 24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3122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Kehrsatz</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Kirchlindach</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Lindachstrasse</w:t>
            </w:r>
            <w:proofErr w:type="spellEnd"/>
            <w:r>
              <w:rPr>
                <w:color w:val="000000"/>
                <w:sz w:val="16"/>
              </w:rPr>
              <w:t xml:space="preserve"> 14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74</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3038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Kirchlindach</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Köniz</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589</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3098</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Köniz</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Langenthal</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Geissbergweg</w:t>
            </w:r>
            <w:proofErr w:type="spellEnd"/>
            <w:r>
              <w:rPr>
                <w:color w:val="000000"/>
                <w:sz w:val="16"/>
              </w:rPr>
              <w:t xml:space="preserve"> 6</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1599</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4901</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Langenthal</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Langnau</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Haldenstrasse</w:t>
            </w:r>
            <w:proofErr w:type="spellEnd"/>
            <w:r>
              <w:rPr>
                <w:color w:val="000000"/>
                <w:sz w:val="16"/>
              </w:rPr>
              <w:t xml:space="preserve"> 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3550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Langnau</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Lauenen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3782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Lauenen</w:t>
            </w:r>
            <w:proofErr w:type="spellEnd"/>
            <w:r>
              <w:rPr>
                <w:color w:val="000000"/>
                <w:sz w:val="16"/>
              </w:rPr>
              <w:t xml:space="preserve"> b. Gstaad</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Laupen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Bahnhofstrasse</w:t>
            </w:r>
            <w:proofErr w:type="spellEnd"/>
            <w:r>
              <w:rPr>
                <w:color w:val="000000"/>
                <w:sz w:val="16"/>
              </w:rPr>
              <w:t xml:space="preserve"> 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3177</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Laupen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Lauterbrunnen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Beim</w:t>
            </w:r>
            <w:proofErr w:type="spellEnd"/>
            <w:r>
              <w:rPr>
                <w:color w:val="000000"/>
                <w:sz w:val="16"/>
              </w:rPr>
              <w:t xml:space="preserve"> </w:t>
            </w:r>
            <w:proofErr w:type="spellStart"/>
            <w:r>
              <w:rPr>
                <w:color w:val="000000"/>
                <w:sz w:val="16"/>
              </w:rPr>
              <w:t>Pfarrhaus</w:t>
            </w:r>
            <w:proofErr w:type="spellEnd"/>
            <w:r>
              <w:rPr>
                <w:color w:val="000000"/>
                <w:sz w:val="16"/>
              </w:rPr>
              <w:t xml:space="preserve"> 420</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3822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Lauterbrunnen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Lengnau</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Mühleweg</w:t>
            </w:r>
            <w:proofErr w:type="spellEnd"/>
            <w:r>
              <w:rPr>
                <w:color w:val="000000"/>
                <w:sz w:val="16"/>
              </w:rPr>
              <w:t xml:space="preserve"> 12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491</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2543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Lengnau</w:t>
            </w:r>
            <w:proofErr w:type="spellEnd"/>
            <w:r>
              <w:rPr>
                <w:color w:val="000000"/>
                <w:sz w:val="16"/>
              </w:rPr>
              <w:t xml:space="preserve"> b. Biel</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Lenk</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Rawilstrasse</w:t>
            </w:r>
            <w:proofErr w:type="spellEnd"/>
            <w:r>
              <w:rPr>
                <w:color w:val="000000"/>
                <w:sz w:val="16"/>
              </w:rPr>
              <w:t xml:space="preserve"> 7</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148</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3775</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Lenk</w:t>
            </w:r>
            <w:proofErr w:type="spellEnd"/>
            <w:r>
              <w:rPr>
                <w:color w:val="000000"/>
                <w:sz w:val="16"/>
              </w:rPr>
              <w:t xml:space="preserve"> </w:t>
            </w:r>
            <w:proofErr w:type="spellStart"/>
            <w:r>
              <w:rPr>
                <w:color w:val="000000"/>
                <w:sz w:val="16"/>
              </w:rPr>
              <w:t>im</w:t>
            </w:r>
            <w:proofErr w:type="spellEnd"/>
            <w:r>
              <w:rPr>
                <w:color w:val="000000"/>
                <w:sz w:val="16"/>
              </w:rPr>
              <w:t xml:space="preserve"> Simmental</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Lützelflüh</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38</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3432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Lützelflüh</w:t>
            </w:r>
            <w:proofErr w:type="spellEnd"/>
            <w:r>
              <w:rPr>
                <w:color w:val="000000"/>
                <w:sz w:val="16"/>
              </w:rPr>
              <w:t>-Goldbach</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Melchnau</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Kirchfeldstrasse</w:t>
            </w:r>
            <w:proofErr w:type="spellEnd"/>
            <w:r>
              <w:rPr>
                <w:color w:val="000000"/>
                <w:sz w:val="16"/>
              </w:rPr>
              <w:t xml:space="preserve"> 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4917</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Melchnau</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Muri-</w:t>
            </w:r>
            <w:proofErr w:type="spellStart"/>
            <w:r>
              <w:rPr>
                <w:color w:val="000000"/>
                <w:sz w:val="16"/>
              </w:rPr>
              <w:t>Gümligen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Kranichweg</w:t>
            </w:r>
            <w:proofErr w:type="spellEnd"/>
            <w:r>
              <w:rPr>
                <w:color w:val="000000"/>
                <w:sz w:val="16"/>
              </w:rPr>
              <w:t xml:space="preserve"> 10</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3074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Muri b. Bern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Nidau</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Aalmattenweg</w:t>
            </w:r>
            <w:proofErr w:type="spellEnd"/>
            <w:r>
              <w:rPr>
                <w:color w:val="000000"/>
                <w:sz w:val="16"/>
              </w:rPr>
              <w:t xml:space="preserve"> 49</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2560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Nidau</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Oberburg</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Kirchmattweg</w:t>
            </w:r>
            <w:proofErr w:type="spellEnd"/>
            <w:r>
              <w:rPr>
                <w:color w:val="000000"/>
                <w:sz w:val="16"/>
              </w:rPr>
              <w:t xml:space="preserve"> 2  </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3414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Oberburg</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Radelfingen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11</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3036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Detligen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Reichenbach</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Engelbürgstrasse</w:t>
            </w:r>
            <w:proofErr w:type="spellEnd"/>
            <w:r>
              <w:rPr>
                <w:color w:val="000000"/>
                <w:sz w:val="16"/>
              </w:rPr>
              <w:t xml:space="preserve"> 15</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3713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Reichenbach </w:t>
            </w:r>
            <w:proofErr w:type="spellStart"/>
            <w:r>
              <w:rPr>
                <w:color w:val="000000"/>
                <w:sz w:val="16"/>
              </w:rPr>
              <w:t>im</w:t>
            </w:r>
            <w:proofErr w:type="spellEnd"/>
            <w:r>
              <w:rPr>
                <w:color w:val="000000"/>
                <w:sz w:val="16"/>
              </w:rPr>
              <w:t xml:space="preserve"> </w:t>
            </w:r>
            <w:proofErr w:type="spellStart"/>
            <w:r>
              <w:rPr>
                <w:color w:val="000000"/>
                <w:sz w:val="16"/>
              </w:rPr>
              <w:t>Kandertal</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Röthenbach</w:t>
            </w:r>
            <w:proofErr w:type="spellEnd"/>
            <w:r>
              <w:rPr>
                <w:color w:val="000000"/>
                <w:sz w:val="16"/>
              </w:rPr>
              <w:t xml:space="preserve"> </w:t>
            </w:r>
            <w:proofErr w:type="spellStart"/>
            <w:r>
              <w:rPr>
                <w:color w:val="000000"/>
                <w:sz w:val="16"/>
              </w:rPr>
              <w:t>i.E</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Bahnhofstrasse</w:t>
            </w:r>
            <w:proofErr w:type="spellEnd"/>
            <w:r>
              <w:rPr>
                <w:color w:val="000000"/>
                <w:sz w:val="16"/>
              </w:rPr>
              <w:t xml:space="preserve"> 21</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3114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Wichtrach</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Rüderswil</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Dorfstrasse</w:t>
            </w:r>
            <w:proofErr w:type="spellEnd"/>
            <w:r>
              <w:rPr>
                <w:color w:val="000000"/>
                <w:sz w:val="16"/>
              </w:rPr>
              <w:t xml:space="preserve"> 105</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3534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Signau</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Schangnau</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Posthaus</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6197</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Schangnau</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Schwarzenburg</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Junkerngasse</w:t>
            </w:r>
            <w:proofErr w:type="spellEnd"/>
            <w:r>
              <w:rPr>
                <w:color w:val="000000"/>
                <w:sz w:val="16"/>
              </w:rPr>
              <w:t xml:space="preserve"> 13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77</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3150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Schwarzenburg</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Seeberg</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Dorfstrasse</w:t>
            </w:r>
            <w:proofErr w:type="spellEnd"/>
            <w:r>
              <w:rPr>
                <w:color w:val="000000"/>
                <w:sz w:val="16"/>
              </w:rPr>
              <w:t xml:space="preserve"> 73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3473</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Alchenstorf</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Signau</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Hauptstrasse</w:t>
            </w:r>
            <w:proofErr w:type="spellEnd"/>
            <w:r>
              <w:rPr>
                <w:color w:val="000000"/>
                <w:sz w:val="16"/>
              </w:rPr>
              <w:t xml:space="preserve"> 22</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3535</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Schüpbach</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Steffisburg</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Walkeweg</w:t>
            </w:r>
            <w:proofErr w:type="spellEnd"/>
            <w:r>
              <w:rPr>
                <w:color w:val="000000"/>
                <w:sz w:val="16"/>
              </w:rPr>
              <w:t xml:space="preserve"> 1</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100</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3612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Steffisburg</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Sumiswald</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80</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3454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Sumiswald</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Sutz-Lattrigen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Kirchrain</w:t>
            </w:r>
            <w:proofErr w:type="spellEnd"/>
            <w:r>
              <w:rPr>
                <w:color w:val="000000"/>
                <w:sz w:val="16"/>
              </w:rPr>
              <w:t xml:space="preserve"> 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2572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Sutz</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Trub</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Haldenstrasse</w:t>
            </w:r>
            <w:proofErr w:type="spellEnd"/>
            <w:r>
              <w:rPr>
                <w:color w:val="000000"/>
                <w:sz w:val="16"/>
              </w:rPr>
              <w:t xml:space="preserve"> 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3550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 xml:space="preserve">Langnau </w:t>
            </w:r>
            <w:proofErr w:type="spellStart"/>
            <w:r>
              <w:rPr>
                <w:color w:val="000000"/>
                <w:sz w:val="16"/>
              </w:rPr>
              <w:t>im</w:t>
            </w:r>
            <w:proofErr w:type="spellEnd"/>
            <w:r>
              <w:rPr>
                <w:color w:val="000000"/>
                <w:sz w:val="16"/>
              </w:rPr>
              <w:t xml:space="preserve"> Emmental</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Utzenstorf</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Gotthelfstrasse</w:t>
            </w:r>
            <w:proofErr w:type="spellEnd"/>
            <w:r>
              <w:rPr>
                <w:color w:val="000000"/>
                <w:sz w:val="16"/>
              </w:rPr>
              <w:t xml:space="preserve"> 15c</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3427</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Utzenstorf</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Walterswil</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4942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Walterswil</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Wattenwil</w:t>
            </w:r>
            <w:proofErr w:type="spellEnd"/>
            <w:r>
              <w:rPr>
                <w:color w:val="000000"/>
                <w:sz w:val="16"/>
              </w:rPr>
              <w:t>-Forst</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Gundbachstrasse</w:t>
            </w:r>
            <w:proofErr w:type="spellEnd"/>
            <w:r>
              <w:rPr>
                <w:color w:val="000000"/>
                <w:sz w:val="16"/>
              </w:rPr>
              <w:t xml:space="preserve"> 5A</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27</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3665</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Wattenwil</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Worb</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Enggisteinstrasse</w:t>
            </w:r>
            <w:proofErr w:type="spellEnd"/>
            <w:r>
              <w:rPr>
                <w:color w:val="000000"/>
                <w:sz w:val="16"/>
              </w:rPr>
              <w:t xml:space="preserve"> 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723</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3076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Worb</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Wynigen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110</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3472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Wynigen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Wyssachen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4954</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Wyssachen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Zimmerwald</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Kirchstrasse</w:t>
            </w:r>
            <w:proofErr w:type="spellEnd"/>
            <w:r>
              <w:rPr>
                <w:color w:val="000000"/>
                <w:sz w:val="16"/>
              </w:rPr>
              <w:t xml:space="preserve"> 51a</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3086</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Zimmerwald</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Kirchgemeinde Zollikofen</w:t>
            </w:r>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Lindenweg</w:t>
            </w:r>
            <w:proofErr w:type="spellEnd"/>
            <w:r>
              <w:rPr>
                <w:color w:val="000000"/>
                <w:sz w:val="16"/>
              </w:rPr>
              <w:t xml:space="preserve"> 3</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3052</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r>
              <w:rPr>
                <w:color w:val="000000"/>
                <w:sz w:val="16"/>
              </w:rPr>
              <w:t>Zollikofen</w:t>
            </w:r>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r w:rsidR="006B7743" w:rsidRPr="006B7743" w:rsidTr="006B7743">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Ref</w:t>
            </w:r>
            <w:proofErr w:type="spellEnd"/>
            <w:r>
              <w:rPr>
                <w:color w:val="000000"/>
                <w:sz w:val="16"/>
              </w:rPr>
              <w:t xml:space="preserve">. Kirchgemeinde </w:t>
            </w:r>
            <w:proofErr w:type="spellStart"/>
            <w:r>
              <w:rPr>
                <w:color w:val="000000"/>
                <w:sz w:val="16"/>
              </w:rPr>
              <w:t>Zweisimmen</w:t>
            </w:r>
            <w:proofErr w:type="spellEnd"/>
          </w:p>
        </w:tc>
        <w:tc>
          <w:tcPr>
            <w:tcW w:w="218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lang w:eastAsia="de-CH"/>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Postfach</w:t>
            </w:r>
            <w:proofErr w:type="spellEnd"/>
            <w:r>
              <w:rPr>
                <w:color w:val="000000"/>
                <w:sz w:val="16"/>
              </w:rPr>
              <w:t xml:space="preserve"> 257</w:t>
            </w:r>
          </w:p>
        </w:tc>
        <w:tc>
          <w:tcPr>
            <w:tcW w:w="585"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jc w:val="right"/>
              <w:rPr>
                <w:rFonts w:eastAsia="Times New Roman" w:cs="Arial"/>
                <w:color w:val="000000"/>
                <w:sz w:val="16"/>
                <w:szCs w:val="16"/>
              </w:rPr>
            </w:pPr>
            <w:r>
              <w:rPr>
                <w:color w:val="000000"/>
                <w:sz w:val="16"/>
              </w:rPr>
              <w:t>3770</w:t>
            </w:r>
          </w:p>
        </w:tc>
        <w:tc>
          <w:tcPr>
            <w:tcW w:w="1764" w:type="dxa"/>
            <w:tcBorders>
              <w:top w:val="single" w:sz="4" w:space="0" w:color="auto"/>
              <w:left w:val="single" w:sz="4" w:space="0" w:color="auto"/>
              <w:bottom w:val="single" w:sz="4" w:space="0" w:color="auto"/>
              <w:right w:val="single" w:sz="4" w:space="0" w:color="auto"/>
            </w:tcBorders>
            <w:shd w:val="clear" w:color="auto" w:fill="auto"/>
            <w:noWrap/>
            <w:hideMark/>
          </w:tcPr>
          <w:p w:rsidR="006B7743" w:rsidRPr="006B7743" w:rsidRDefault="006B7743" w:rsidP="006B7743">
            <w:pPr>
              <w:spacing w:line="240" w:lineRule="auto"/>
              <w:rPr>
                <w:rFonts w:eastAsia="Times New Roman" w:cs="Arial"/>
                <w:color w:val="000000"/>
                <w:sz w:val="16"/>
                <w:szCs w:val="16"/>
              </w:rPr>
            </w:pPr>
            <w:proofErr w:type="spellStart"/>
            <w:r>
              <w:rPr>
                <w:color w:val="000000"/>
                <w:sz w:val="16"/>
              </w:rPr>
              <w:t>Zweisimmen</w:t>
            </w:r>
            <w:proofErr w:type="spellEnd"/>
          </w:p>
        </w:tc>
        <w:tc>
          <w:tcPr>
            <w:tcW w:w="2363" w:type="dxa"/>
            <w:tcBorders>
              <w:left w:val="single" w:sz="4" w:space="0" w:color="auto"/>
            </w:tcBorders>
            <w:vAlign w:val="center"/>
            <w:hideMark/>
          </w:tcPr>
          <w:p w:rsidR="006B7743" w:rsidRPr="006B7743" w:rsidRDefault="006B7743" w:rsidP="006B7743">
            <w:pPr>
              <w:spacing w:line="240" w:lineRule="auto"/>
              <w:rPr>
                <w:rFonts w:ascii="Times New Roman" w:eastAsia="Times New Roman" w:hAnsi="Times New Roman"/>
                <w:szCs w:val="20"/>
                <w:lang w:eastAsia="de-CH"/>
              </w:rPr>
            </w:pPr>
          </w:p>
        </w:tc>
      </w:tr>
    </w:tbl>
    <w:p w:rsidR="00D12482" w:rsidRDefault="00D12482" w:rsidP="00D70DFF">
      <w:pPr>
        <w:pStyle w:val="RefGrundtext"/>
      </w:pPr>
    </w:p>
    <w:p w:rsidR="00063F86" w:rsidRPr="00063F86" w:rsidRDefault="00063F86" w:rsidP="00D70DFF">
      <w:pPr>
        <w:pStyle w:val="RefGrundtext"/>
      </w:pPr>
    </w:p>
    <w:sectPr w:rsidR="00063F86" w:rsidRPr="00063F86" w:rsidSect="002038E9">
      <w:footerReference w:type="default" r:id="rId8"/>
      <w:headerReference w:type="first" r:id="rId9"/>
      <w:footerReference w:type="first" r:id="rId10"/>
      <w:type w:val="continuous"/>
      <w:pgSz w:w="11906" w:h="16838" w:code="9"/>
      <w:pgMar w:top="1644" w:right="1361" w:bottom="1814" w:left="1418" w:header="51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551" w:rsidRDefault="00F35551" w:rsidP="00C84980">
      <w:pPr>
        <w:spacing w:line="240" w:lineRule="auto"/>
      </w:pPr>
      <w:r>
        <w:separator/>
      </w:r>
    </w:p>
  </w:endnote>
  <w:endnote w:type="continuationSeparator" w:id="0">
    <w:p w:rsidR="00F35551" w:rsidRDefault="00F35551" w:rsidP="00C84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551" w:rsidRDefault="00F35551">
    <w:r>
      <w:rPr>
        <w:noProof/>
      </w:rPr>
      <mc:AlternateContent>
        <mc:Choice Requires="wps">
          <w:drawing>
            <wp:anchor distT="0" distB="0" distL="114300" distR="114300" simplePos="0" relativeHeight="251661312" behindDoc="0" locked="0" layoutInCell="1" allowOverlap="1" wp14:anchorId="482AD2AC" wp14:editId="2DE0FCD5">
              <wp:simplePos x="0" y="0"/>
              <wp:positionH relativeFrom="page">
                <wp:posOffset>5278120</wp:posOffset>
              </wp:positionH>
              <wp:positionV relativeFrom="page">
                <wp:posOffset>9435465</wp:posOffset>
              </wp:positionV>
              <wp:extent cx="1423670" cy="243205"/>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551" w:rsidRDefault="00F35551" w:rsidP="00481E52">
                          <w:pPr>
                            <w:pStyle w:val="RefPagina"/>
                            <w:jc w:val="right"/>
                          </w:pPr>
                          <w:r>
                            <w:t xml:space="preserve">Page </w:t>
                          </w:r>
                          <w:r>
                            <w:fldChar w:fldCharType="begin"/>
                          </w:r>
                          <w:r>
                            <w:instrText xml:space="preserve"> PAGE   \* MERGEFORMAT </w:instrText>
                          </w:r>
                          <w:r>
                            <w:fldChar w:fldCharType="separate"/>
                          </w:r>
                          <w:r>
                            <w:t>2</w:t>
                          </w:r>
                          <w:r>
                            <w:fldChar w:fldCharType="end"/>
                          </w:r>
                          <w:r>
                            <w:t>/</w:t>
                          </w:r>
                          <w:r w:rsidR="00456955">
                            <w:fldChar w:fldCharType="begin"/>
                          </w:r>
                          <w:r w:rsidR="00456955">
                            <w:instrText xml:space="preserve"> NUMPAGES   \* MERGEFORMAT </w:instrText>
                          </w:r>
                          <w:r w:rsidR="00456955">
                            <w:fldChar w:fldCharType="separate"/>
                          </w:r>
                          <w:r>
                            <w:t>1</w:t>
                          </w:r>
                          <w:r w:rsidR="00456955">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D2AC" id="_x0000_t202" coordsize="21600,21600" o:spt="202" path="m,l,21600r21600,l21600,xe">
              <v:stroke joinstyle="miter"/>
              <v:path gradientshapeok="t" o:connecttype="rect"/>
            </v:shapetype>
            <v:shape id="Text Box 2" o:spid="_x0000_s1026" type="#_x0000_t202" style="position:absolute;margin-left:415.6pt;margin-top:742.95pt;width:112.1pt;height:19.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" filled="f" stroked="f">
              <v:textbox inset="0,0,0,0">
                <w:txbxContent>
                  <w:p w:rsidR="00F35551" w:rsidRDefault="00F35551" w:rsidP="00481E52">
                    <w:pPr>
                      <w:pStyle w:val="RefPagina"/>
                      <w:jc w:val="right"/>
                    </w:pPr>
                    <w:r>
                      <w:t xml:space="preserve">Page </w:t>
                    </w:r>
                    <w:r>
                      <w:fldChar w:fldCharType="begin"/>
                    </w:r>
                    <w:r>
                      <w:instrText xml:space="preserve"> PAGE   \* MERGEFORMAT </w:instrText>
                    </w:r>
                    <w:r>
                      <w:fldChar w:fldCharType="separate"/>
                    </w:r>
                    <w:r>
                      <w:t>2</w:t>
                    </w:r>
                    <w:r>
                      <w:fldChar w:fldCharType="end"/>
                    </w:r>
                    <w:r>
                      <w:t>/</w:t>
                    </w:r>
                    <w:fldSimple w:instr=" NUMPAGES   \* MERGEFORMAT ">
                      <w:r>
                        <w:t>1</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551" w:rsidRDefault="00F35551" w:rsidP="00AF07FB">
    <w:pPr>
      <w:pStyle w:val="RefAbsender"/>
      <w:rPr>
        <w:rFonts w:cs="Arial"/>
      </w:rPr>
    </w:pPr>
    <w:r>
      <w:rPr>
        <w:noProof/>
      </w:rPr>
      <mc:AlternateContent>
        <mc:Choice Requires="wps">
          <w:drawing>
            <wp:anchor distT="0" distB="0" distL="114300" distR="114300" simplePos="0" relativeHeight="251668480" behindDoc="0" locked="0" layoutInCell="1" allowOverlap="1" wp14:anchorId="717E8753" wp14:editId="1E1A603C">
              <wp:simplePos x="0" y="0"/>
              <wp:positionH relativeFrom="page">
                <wp:posOffset>5278120</wp:posOffset>
              </wp:positionH>
              <wp:positionV relativeFrom="page">
                <wp:posOffset>9435465</wp:posOffset>
              </wp:positionV>
              <wp:extent cx="1423670" cy="243205"/>
              <wp:effectExtent l="1270" t="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551" w:rsidRDefault="00F35551" w:rsidP="00AF07FB">
                          <w:pPr>
                            <w:pStyle w:val="RefPagina"/>
                            <w:jc w:val="right"/>
                          </w:pPr>
                          <w:r>
                            <w:t xml:space="preserve">Page </w:t>
                          </w:r>
                          <w:r>
                            <w:fldChar w:fldCharType="begin"/>
                          </w:r>
                          <w:r>
                            <w:instrText xml:space="preserve"> PAGE   \* MERGEFORMAT </w:instrText>
                          </w:r>
                          <w:r>
                            <w:fldChar w:fldCharType="separate"/>
                          </w:r>
                          <w:r>
                            <w:t>1</w:t>
                          </w:r>
                          <w:r>
                            <w:fldChar w:fldCharType="end"/>
                          </w:r>
                          <w:r>
                            <w:t>/</w:t>
                          </w:r>
                          <w:r w:rsidR="00456955">
                            <w:fldChar w:fldCharType="begin"/>
                          </w:r>
                          <w:r w:rsidR="00456955">
                            <w:instrText xml:space="preserve"> NUMPAGES   \* MERGEFORMAT </w:instrText>
                          </w:r>
                          <w:r w:rsidR="00456955">
                            <w:fldChar w:fldCharType="separate"/>
                          </w:r>
                          <w:r>
                            <w:t>1</w:t>
                          </w:r>
                          <w:r w:rsidR="00456955">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8753" id="_x0000_t202" coordsize="21600,21600" o:spt="202" path="m,l,21600r21600,l21600,xe">
              <v:stroke joinstyle="miter"/>
              <v:path gradientshapeok="t" o:connecttype="rect"/>
            </v:shapetype>
            <v:shape id="Text Box 1" o:spid="_x0000_s1027" type="#_x0000_t202" style="position:absolute;margin-left:415.6pt;margin-top:742.95pt;width:112.1pt;height:19.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3grw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" filled="f" stroked="f">
              <v:textbox inset="0,0,0,0">
                <w:txbxContent>
                  <w:p w:rsidR="00F35551" w:rsidRDefault="00F35551" w:rsidP="00AF07FB">
                    <w:pPr>
                      <w:pStyle w:val="RefPagina"/>
                      <w:jc w:val="right"/>
                    </w:pPr>
                    <w:r>
                      <w:t xml:space="preserve">Page </w:t>
                    </w:r>
                    <w:r>
                      <w:fldChar w:fldCharType="begin"/>
                    </w:r>
                    <w:r>
                      <w:instrText xml:space="preserve"> PAGE   \* MERGEFORMAT </w:instrText>
                    </w:r>
                    <w:r>
                      <w:fldChar w:fldCharType="separate"/>
                    </w:r>
                    <w:r>
                      <w:t>1</w:t>
                    </w:r>
                    <w:r>
                      <w:fldChar w:fldCharType="end"/>
                    </w:r>
                    <w:r>
                      <w:t>/</w:t>
                    </w:r>
                    <w:fldSimple w:instr=" NUMPAGES   \* MERGEFORMAT ">
                      <w:r>
                        <w:t>1</w:t>
                      </w:r>
                    </w:fldSimple>
                  </w:p>
                </w:txbxContent>
              </v:textbox>
              <w10:wrap anchorx="page" anchory="page"/>
            </v:shape>
          </w:pict>
        </mc:Fallback>
      </mc:AlternateContent>
    </w:r>
    <w:r>
      <w:t xml:space="preserve">Eglises réformées Berne-Jura-Soleure | Services centraux | </w:t>
    </w:r>
    <w:proofErr w:type="spellStart"/>
    <w:r>
      <w:t>Altenbergstrasse</w:t>
    </w:r>
    <w:proofErr w:type="spellEnd"/>
    <w:r>
      <w:t xml:space="preserve"> 66 | case postale | 3000 Berne 22</w:t>
    </w:r>
  </w:p>
  <w:p w:rsidR="00F35551" w:rsidRPr="00B5128C" w:rsidRDefault="00F35551" w:rsidP="007505AE">
    <w:pPr>
      <w:pStyle w:val="RefAbsender"/>
      <w:rPr>
        <w:rFonts w:cs="Arial"/>
      </w:rPr>
    </w:pPr>
    <w:r>
      <w:t>Téléphone +41 31 340 24 24 | Direct +41 31 340 24 31 | roger.wyss@refbejuso.ch | www.refbejuso.ch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551" w:rsidRDefault="00F35551" w:rsidP="00C84980">
      <w:pPr>
        <w:spacing w:line="240" w:lineRule="auto"/>
      </w:pPr>
      <w:r>
        <w:separator/>
      </w:r>
    </w:p>
  </w:footnote>
  <w:footnote w:type="continuationSeparator" w:id="0">
    <w:p w:rsidR="00F35551" w:rsidRDefault="00F35551" w:rsidP="00C84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551" w:rsidRDefault="00F35551">
    <w:pPr>
      <w:pStyle w:val="Kopfzeile"/>
    </w:pPr>
    <w:r>
      <w:rPr>
        <w:noProof/>
      </w:rPr>
      <w:drawing>
        <wp:anchor distT="0" distB="0" distL="114300" distR="114300" simplePos="0" relativeHeight="251666432" behindDoc="1" locked="0" layoutInCell="1" allowOverlap="1" wp14:anchorId="656D08DA" wp14:editId="0C428704">
          <wp:simplePos x="0" y="0"/>
          <wp:positionH relativeFrom="column">
            <wp:posOffset>4544060</wp:posOffset>
          </wp:positionH>
          <wp:positionV relativeFrom="paragraph">
            <wp:posOffset>-237490</wp:posOffset>
          </wp:positionV>
          <wp:extent cx="1821600" cy="1638000"/>
          <wp:effectExtent l="0" t="0" r="7620" b="635"/>
          <wp:wrapNone/>
          <wp:docPr id="4" name="Grafik 1" descr="logo_refbejuso_defr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rgb_300dpi.jpg"/>
                  <pic:cNvPicPr/>
                </pic:nvPicPr>
                <pic:blipFill>
                  <a:blip r:embed="rId1">
                    <a:biLevel thresh="75000"/>
                  </a:blip>
                  <a:stretch>
                    <a:fillRect/>
                  </a:stretch>
                </pic:blipFill>
                <pic:spPr>
                  <a:xfrm>
                    <a:off x="0" y="0"/>
                    <a:ext cx="1821600" cy="163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5E27"/>
    <w:multiLevelType w:val="hybridMultilevel"/>
    <w:tmpl w:val="E7462CCE"/>
    <w:lvl w:ilvl="0" w:tplc="932EBDE8">
      <w:start w:val="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8819B0"/>
    <w:multiLevelType w:val="hybridMultilevel"/>
    <w:tmpl w:val="21646E4E"/>
    <w:lvl w:ilvl="0" w:tplc="8AA44E7A">
      <w:start w:val="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111083"/>
    <w:multiLevelType w:val="multilevel"/>
    <w:tmpl w:val="46C2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A3193"/>
    <w:multiLevelType w:val="hybridMultilevel"/>
    <w:tmpl w:val="053E62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17"/>
    <w:rsid w:val="000251CA"/>
    <w:rsid w:val="00063F86"/>
    <w:rsid w:val="000A041E"/>
    <w:rsid w:val="0013472D"/>
    <w:rsid w:val="00195938"/>
    <w:rsid w:val="00195D40"/>
    <w:rsid w:val="001A394D"/>
    <w:rsid w:val="001C0278"/>
    <w:rsid w:val="0020329A"/>
    <w:rsid w:val="002038E9"/>
    <w:rsid w:val="002726AE"/>
    <w:rsid w:val="0029769C"/>
    <w:rsid w:val="002D1FDA"/>
    <w:rsid w:val="00310057"/>
    <w:rsid w:val="00311571"/>
    <w:rsid w:val="003413A6"/>
    <w:rsid w:val="0035115F"/>
    <w:rsid w:val="00363A7F"/>
    <w:rsid w:val="00376D8A"/>
    <w:rsid w:val="00391056"/>
    <w:rsid w:val="003A1230"/>
    <w:rsid w:val="003A3A36"/>
    <w:rsid w:val="003B7F0C"/>
    <w:rsid w:val="003D05F2"/>
    <w:rsid w:val="003F35FB"/>
    <w:rsid w:val="00456955"/>
    <w:rsid w:val="004663E7"/>
    <w:rsid w:val="00481E52"/>
    <w:rsid w:val="004A48A8"/>
    <w:rsid w:val="004A7EF4"/>
    <w:rsid w:val="004C73C0"/>
    <w:rsid w:val="005019E6"/>
    <w:rsid w:val="00501F1B"/>
    <w:rsid w:val="00533DD3"/>
    <w:rsid w:val="00536750"/>
    <w:rsid w:val="00561928"/>
    <w:rsid w:val="005A26EB"/>
    <w:rsid w:val="005A4750"/>
    <w:rsid w:val="005A737E"/>
    <w:rsid w:val="005B414B"/>
    <w:rsid w:val="005B66B7"/>
    <w:rsid w:val="005C0DCA"/>
    <w:rsid w:val="005C6DA1"/>
    <w:rsid w:val="005E3C49"/>
    <w:rsid w:val="005E42DE"/>
    <w:rsid w:val="005F0BA0"/>
    <w:rsid w:val="0062447E"/>
    <w:rsid w:val="0063103B"/>
    <w:rsid w:val="006501DA"/>
    <w:rsid w:val="006839D0"/>
    <w:rsid w:val="006B2803"/>
    <w:rsid w:val="006B7743"/>
    <w:rsid w:val="006C2D37"/>
    <w:rsid w:val="006E53EF"/>
    <w:rsid w:val="006E7AFA"/>
    <w:rsid w:val="00720D3C"/>
    <w:rsid w:val="00733908"/>
    <w:rsid w:val="00742AF9"/>
    <w:rsid w:val="007505AE"/>
    <w:rsid w:val="00760312"/>
    <w:rsid w:val="007A154F"/>
    <w:rsid w:val="007A1B5B"/>
    <w:rsid w:val="007A608B"/>
    <w:rsid w:val="007C0ABC"/>
    <w:rsid w:val="007D460F"/>
    <w:rsid w:val="007F4843"/>
    <w:rsid w:val="008019BA"/>
    <w:rsid w:val="00813369"/>
    <w:rsid w:val="00836283"/>
    <w:rsid w:val="00847409"/>
    <w:rsid w:val="0085191F"/>
    <w:rsid w:val="0086171C"/>
    <w:rsid w:val="00861DD7"/>
    <w:rsid w:val="00887EC9"/>
    <w:rsid w:val="00893C1E"/>
    <w:rsid w:val="008A79F4"/>
    <w:rsid w:val="008C6F58"/>
    <w:rsid w:val="008D1DB0"/>
    <w:rsid w:val="008D3202"/>
    <w:rsid w:val="00905706"/>
    <w:rsid w:val="0091512A"/>
    <w:rsid w:val="00957A6D"/>
    <w:rsid w:val="009652BB"/>
    <w:rsid w:val="00965B6F"/>
    <w:rsid w:val="009A3489"/>
    <w:rsid w:val="009E32B4"/>
    <w:rsid w:val="00A4066B"/>
    <w:rsid w:val="00A41639"/>
    <w:rsid w:val="00A522EB"/>
    <w:rsid w:val="00A85502"/>
    <w:rsid w:val="00AF07FB"/>
    <w:rsid w:val="00B42B80"/>
    <w:rsid w:val="00B5128C"/>
    <w:rsid w:val="00BA4B8C"/>
    <w:rsid w:val="00C3799F"/>
    <w:rsid w:val="00C43B1A"/>
    <w:rsid w:val="00C84980"/>
    <w:rsid w:val="00C9408F"/>
    <w:rsid w:val="00CD5E8A"/>
    <w:rsid w:val="00CF433D"/>
    <w:rsid w:val="00CF7066"/>
    <w:rsid w:val="00D12482"/>
    <w:rsid w:val="00D34AF6"/>
    <w:rsid w:val="00D70DFF"/>
    <w:rsid w:val="00D7410E"/>
    <w:rsid w:val="00D87179"/>
    <w:rsid w:val="00DC721A"/>
    <w:rsid w:val="00DD1084"/>
    <w:rsid w:val="00DE3B64"/>
    <w:rsid w:val="00E03A1C"/>
    <w:rsid w:val="00E1415E"/>
    <w:rsid w:val="00E41DF2"/>
    <w:rsid w:val="00E433DE"/>
    <w:rsid w:val="00E53D9F"/>
    <w:rsid w:val="00E66B57"/>
    <w:rsid w:val="00E7245A"/>
    <w:rsid w:val="00E7468D"/>
    <w:rsid w:val="00E80294"/>
    <w:rsid w:val="00E95948"/>
    <w:rsid w:val="00ED15C2"/>
    <w:rsid w:val="00EE781A"/>
    <w:rsid w:val="00F12D17"/>
    <w:rsid w:val="00F35551"/>
    <w:rsid w:val="00F418E5"/>
    <w:rsid w:val="00F66183"/>
    <w:rsid w:val="00FA0682"/>
    <w:rsid w:val="00FA411B"/>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B31F221-A518-46F1-9B3B-C9F1535A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C0ABC"/>
    <w:rPr>
      <w:rFonts w:eastAsia="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RefGrundtext">
    <w:name w:val="Ref_Grundtext"/>
    <w:basedOn w:val="Standard"/>
    <w:link w:val="RefGrundtextZchn"/>
    <w:qFormat/>
    <w:rsid w:val="00D70DFF"/>
    <w:pPr>
      <w:tabs>
        <w:tab w:val="left" w:pos="227"/>
      </w:tabs>
      <w:spacing w:line="280" w:lineRule="atLeast"/>
    </w:pPr>
  </w:style>
  <w:style w:type="paragraph" w:customStyle="1" w:styleId="RefBetreffzeile">
    <w:name w:val="Ref_Betreffzeile"/>
    <w:basedOn w:val="RefGrundtext"/>
    <w:next w:val="RefGrundtext"/>
    <w:link w:val="RefBetreffzeileZchn"/>
    <w:qFormat/>
    <w:rsid w:val="006839D0"/>
    <w:pPr>
      <w:spacing w:after="340"/>
    </w:pPr>
    <w:rPr>
      <w:b/>
    </w:rPr>
  </w:style>
  <w:style w:type="paragraph" w:customStyle="1" w:styleId="RefRcksendeadresse">
    <w:name w:val="Ref_Rücksendeadresse"/>
    <w:basedOn w:val="RefGrundtext"/>
    <w:qFormat/>
    <w:rsid w:val="005B414B"/>
    <w:pPr>
      <w:spacing w:line="240" w:lineRule="atLeast"/>
    </w:pPr>
    <w:rPr>
      <w:sz w:val="16"/>
    </w:rPr>
  </w:style>
  <w:style w:type="paragraph" w:customStyle="1" w:styleId="RefAbsender">
    <w:name w:val="Ref_Absender"/>
    <w:basedOn w:val="RefGrundtext"/>
    <w:qFormat/>
    <w:rsid w:val="00D70DFF"/>
    <w:pPr>
      <w:spacing w:line="220" w:lineRule="atLeast"/>
    </w:pPr>
    <w:rPr>
      <w:sz w:val="18"/>
    </w:rPr>
  </w:style>
  <w:style w:type="paragraph" w:customStyle="1" w:styleId="RefPagina">
    <w:name w:val="Ref_Pagina"/>
    <w:basedOn w:val="RefAbsender"/>
    <w:qFormat/>
    <w:rsid w:val="00D70DFF"/>
    <w:rPr>
      <w:sz w:val="15"/>
    </w:rPr>
  </w:style>
  <w:style w:type="paragraph" w:customStyle="1" w:styleId="RefAuswahltext">
    <w:name w:val="Ref_Auswahltext"/>
    <w:basedOn w:val="RefGrundtext"/>
    <w:qFormat/>
    <w:rsid w:val="00D70DFF"/>
    <w:pPr>
      <w:tabs>
        <w:tab w:val="left" w:pos="4536"/>
        <w:tab w:val="left" w:pos="4763"/>
      </w:tabs>
      <w:spacing w:before="85" w:line="220" w:lineRule="atLeast"/>
    </w:pPr>
  </w:style>
  <w:style w:type="paragraph" w:customStyle="1" w:styleId="RefOrtDatum">
    <w:name w:val="Ref_OrtDatum"/>
    <w:basedOn w:val="RefGrundtext"/>
    <w:link w:val="RefOrtDatumZchn"/>
    <w:rsid w:val="005B414B"/>
    <w:pPr>
      <w:tabs>
        <w:tab w:val="clear" w:pos="227"/>
      </w:tabs>
      <w:spacing w:after="560"/>
    </w:pPr>
  </w:style>
  <w:style w:type="paragraph" w:styleId="Sprechblasentext">
    <w:name w:val="Balloon Text"/>
    <w:basedOn w:val="Standard"/>
    <w:link w:val="SprechblasentextZchn"/>
    <w:uiPriority w:val="99"/>
    <w:semiHidden/>
    <w:rsid w:val="00E1415E"/>
    <w:pPr>
      <w:spacing w:line="240" w:lineRule="auto"/>
    </w:pPr>
    <w:rPr>
      <w:rFonts w:ascii="Segoe UI" w:hAnsi="Segoe UI" w:cs="Segoe UI"/>
      <w:sz w:val="18"/>
      <w:szCs w:val="18"/>
    </w:rPr>
  </w:style>
  <w:style w:type="character" w:customStyle="1" w:styleId="RefGrundtextZchn">
    <w:name w:val="Ref_Grundtext Zchn"/>
    <w:basedOn w:val="Absatz-Standardschriftart"/>
    <w:link w:val="RefGrundtext"/>
    <w:rsid w:val="007C0ABC"/>
    <w:rPr>
      <w:rFonts w:eastAsia="Calibri" w:cs="Times New Roman"/>
    </w:rPr>
  </w:style>
  <w:style w:type="character" w:customStyle="1" w:styleId="RefOrtDatumZchn">
    <w:name w:val="Ref_OrtDatum Zchn"/>
    <w:basedOn w:val="RefGrundtextZchn"/>
    <w:link w:val="RefOrtDatum"/>
    <w:rsid w:val="007C0ABC"/>
    <w:rPr>
      <w:rFonts w:eastAsia="Calibri" w:cs="Times New Roman"/>
    </w:rPr>
  </w:style>
  <w:style w:type="character" w:customStyle="1" w:styleId="SprechblasentextZchn">
    <w:name w:val="Sprechblasentext Zchn"/>
    <w:basedOn w:val="Absatz-Standardschriftart"/>
    <w:link w:val="Sprechblasentext"/>
    <w:uiPriority w:val="99"/>
    <w:semiHidden/>
    <w:rsid w:val="007C0ABC"/>
    <w:rPr>
      <w:rFonts w:ascii="Segoe UI" w:eastAsia="Calibri" w:hAnsi="Segoe UI" w:cs="Segoe UI"/>
      <w:sz w:val="18"/>
      <w:szCs w:val="18"/>
    </w:rPr>
  </w:style>
  <w:style w:type="paragraph" w:styleId="Kopfzeile">
    <w:name w:val="header"/>
    <w:basedOn w:val="Standard"/>
    <w:link w:val="KopfzeileZchn"/>
    <w:uiPriority w:val="99"/>
    <w:semiHidden/>
    <w:rsid w:val="009652BB"/>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C0ABC"/>
    <w:rPr>
      <w:rFonts w:eastAsia="Calibri" w:cs="Times New Roman"/>
    </w:rPr>
  </w:style>
  <w:style w:type="paragraph" w:styleId="Fuzeile">
    <w:name w:val="footer"/>
    <w:basedOn w:val="Standard"/>
    <w:link w:val="FuzeileZchn"/>
    <w:uiPriority w:val="99"/>
    <w:semiHidden/>
    <w:rsid w:val="009652B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C0ABC"/>
    <w:rPr>
      <w:rFonts w:eastAsia="Calibri" w:cs="Times New Roman"/>
    </w:rPr>
  </w:style>
  <w:style w:type="character" w:customStyle="1" w:styleId="RefBetreffzeileZchn">
    <w:name w:val="Ref_Betreffzeile Zchn"/>
    <w:basedOn w:val="RefGrundtextZchn"/>
    <w:link w:val="RefBetreffzeile"/>
    <w:rsid w:val="006839D0"/>
    <w:rPr>
      <w:rFonts w:eastAsia="Calibri" w:cs="Times New Roman"/>
      <w:b/>
    </w:rPr>
  </w:style>
  <w:style w:type="character" w:styleId="Hyperlink">
    <w:name w:val="Hyperlink"/>
    <w:basedOn w:val="Absatz-Standardschriftart"/>
    <w:uiPriority w:val="99"/>
    <w:semiHidden/>
    <w:rsid w:val="00D12482"/>
    <w:rPr>
      <w:color w:val="0000FF" w:themeColor="hyperlink"/>
      <w:u w:val="single"/>
    </w:rPr>
  </w:style>
  <w:style w:type="character" w:styleId="NichtaufgelsteErwhnung">
    <w:name w:val="Unresolved Mention"/>
    <w:basedOn w:val="Absatz-Standardschriftart"/>
    <w:uiPriority w:val="99"/>
    <w:semiHidden/>
    <w:unhideWhenUsed/>
    <w:rsid w:val="00D12482"/>
    <w:rPr>
      <w:color w:val="605E5C"/>
      <w:shd w:val="clear" w:color="auto" w:fill="E1DFDD"/>
    </w:rPr>
  </w:style>
  <w:style w:type="table" w:styleId="Tabellenraster">
    <w:name w:val="Table Grid"/>
    <w:basedOn w:val="NormaleTabelle"/>
    <w:uiPriority w:val="59"/>
    <w:rsid w:val="00063F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3B64"/>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295994">
      <w:bodyDiv w:val="1"/>
      <w:marLeft w:val="0"/>
      <w:marRight w:val="0"/>
      <w:marTop w:val="0"/>
      <w:marBottom w:val="0"/>
      <w:divBdr>
        <w:top w:val="none" w:sz="0" w:space="0" w:color="auto"/>
        <w:left w:val="none" w:sz="0" w:space="0" w:color="auto"/>
        <w:bottom w:val="none" w:sz="0" w:space="0" w:color="auto"/>
        <w:right w:val="none" w:sz="0" w:space="0" w:color="auto"/>
      </w:divBdr>
    </w:div>
    <w:div w:id="2003582581">
      <w:bodyDiv w:val="1"/>
      <w:marLeft w:val="0"/>
      <w:marRight w:val="0"/>
      <w:marTop w:val="0"/>
      <w:marBottom w:val="0"/>
      <w:divBdr>
        <w:top w:val="none" w:sz="0" w:space="0" w:color="auto"/>
        <w:left w:val="none" w:sz="0" w:space="0" w:color="auto"/>
        <w:bottom w:val="none" w:sz="0" w:space="0" w:color="auto"/>
        <w:right w:val="none" w:sz="0" w:space="0" w:color="auto"/>
      </w:divBdr>
    </w:div>
    <w:div w:id="21044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efdomain.local\office\Vorlagen\Allgemein%20Deutsch\Vorlage_Brief_Logo_blau.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2937F-1E2E-49BC-9472-22845EA7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Vorlage_Brief_Logo_blau</Template>
  <TotalTime>0</TotalTime>
  <Pages>2</Pages>
  <Words>774</Words>
  <Characters>4883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Roger</dc:creator>
  <cp:keywords/>
  <dc:description/>
  <cp:lastModifiedBy>Hänni Heidi</cp:lastModifiedBy>
  <cp:revision>2</cp:revision>
  <cp:lastPrinted>2020-02-06T07:19:00Z</cp:lastPrinted>
  <dcterms:created xsi:type="dcterms:W3CDTF">2021-02-10T07:55:00Z</dcterms:created>
  <dcterms:modified xsi:type="dcterms:W3CDTF">2021-02-10T07:55:00Z</dcterms:modified>
</cp:coreProperties>
</file>